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471E4" w14:textId="77777777" w:rsidR="00A30DC2" w:rsidRPr="00DE06E3" w:rsidRDefault="00A30DC2" w:rsidP="00A30DC2">
      <w:pPr>
        <w:pStyle w:val="Textbody"/>
        <w:rPr>
          <w:rFonts w:ascii="Times New Roman" w:hAnsi="Times New Roman"/>
          <w:sz w:val="4"/>
          <w:szCs w:val="4"/>
        </w:rPr>
      </w:pPr>
      <w:bookmarkStart w:id="0" w:name="_GoBack"/>
      <w:bookmarkEnd w:id="0"/>
    </w:p>
    <w:p w14:paraId="35822154" w14:textId="77777777" w:rsidR="002A259D" w:rsidRPr="00DE06E3" w:rsidRDefault="002A259D" w:rsidP="00541146">
      <w:pPr>
        <w:pStyle w:val="Sansinterligne"/>
        <w:rPr>
          <w:rFonts w:asciiTheme="minorHAnsi" w:hAnsiTheme="minorHAnsi"/>
          <w:sz w:val="4"/>
          <w:szCs w:val="4"/>
        </w:rPr>
      </w:pPr>
    </w:p>
    <w:p w14:paraId="5C4563C3" w14:textId="77777777" w:rsidR="00165D63" w:rsidRDefault="00165D63" w:rsidP="00165D63">
      <w:pPr>
        <w:pStyle w:val="Sansinterligne"/>
        <w:rPr>
          <w:rFonts w:asciiTheme="minorHAnsi" w:hAnsiTheme="minorHAnsi"/>
        </w:rPr>
      </w:pPr>
    </w:p>
    <w:p w14:paraId="6D111E48" w14:textId="77777777" w:rsidR="00DB15BC" w:rsidRPr="00DA4711" w:rsidRDefault="00DB15BC" w:rsidP="00DB15BC">
      <w:pPr>
        <w:jc w:val="center"/>
        <w:rPr>
          <w:rFonts w:asciiTheme="minorHAnsi" w:hAnsiTheme="minorHAnsi"/>
          <w:b/>
          <w:sz w:val="28"/>
          <w:szCs w:val="28"/>
        </w:rPr>
      </w:pPr>
      <w:r w:rsidRPr="00DA4711">
        <w:rPr>
          <w:rFonts w:asciiTheme="minorHAnsi" w:hAnsiTheme="minorHAnsi"/>
          <w:b/>
          <w:sz w:val="28"/>
          <w:szCs w:val="28"/>
        </w:rPr>
        <w:t xml:space="preserve">APPEL À CANDIDATURES – CONTRATS POST-DOCTORAUX </w:t>
      </w:r>
    </w:p>
    <w:p w14:paraId="44C3A651" w14:textId="77777777" w:rsidR="00DB15BC" w:rsidRPr="00DA4711" w:rsidRDefault="00DB15BC" w:rsidP="00DB15BC">
      <w:pPr>
        <w:jc w:val="center"/>
        <w:rPr>
          <w:rFonts w:asciiTheme="minorHAnsi" w:hAnsiTheme="minorHAnsi"/>
          <w:b/>
          <w:sz w:val="28"/>
          <w:szCs w:val="28"/>
        </w:rPr>
      </w:pPr>
    </w:p>
    <w:p w14:paraId="20D05C80" w14:textId="77777777" w:rsidR="00DB15BC" w:rsidRPr="00DA4711" w:rsidRDefault="00DB15BC" w:rsidP="00DB15BC">
      <w:pPr>
        <w:jc w:val="center"/>
        <w:rPr>
          <w:rFonts w:asciiTheme="minorHAnsi" w:hAnsiTheme="minorHAnsi"/>
          <w:b/>
          <w:sz w:val="28"/>
          <w:szCs w:val="28"/>
        </w:rPr>
      </w:pPr>
      <w:proofErr w:type="spellStart"/>
      <w:r w:rsidRPr="00DA4711">
        <w:rPr>
          <w:rFonts w:asciiTheme="minorHAnsi" w:hAnsiTheme="minorHAnsi"/>
          <w:b/>
          <w:sz w:val="28"/>
          <w:szCs w:val="28"/>
        </w:rPr>
        <w:t>ComUE</w:t>
      </w:r>
      <w:proofErr w:type="spellEnd"/>
      <w:r w:rsidRPr="00DA4711">
        <w:rPr>
          <w:rFonts w:asciiTheme="minorHAnsi" w:hAnsiTheme="minorHAnsi"/>
          <w:b/>
          <w:sz w:val="28"/>
          <w:szCs w:val="28"/>
        </w:rPr>
        <w:t xml:space="preserve"> Université Paris Lumières - UPL</w:t>
      </w:r>
    </w:p>
    <w:p w14:paraId="747963A1" w14:textId="77777777" w:rsidR="00DB15BC" w:rsidRPr="00DA4711" w:rsidRDefault="00DB15BC" w:rsidP="00721525">
      <w:pPr>
        <w:pBdr>
          <w:top w:val="nil"/>
          <w:left w:val="nil"/>
          <w:bottom w:val="nil"/>
          <w:right w:val="nil"/>
          <w:between w:val="nil"/>
        </w:pBdr>
        <w:jc w:val="center"/>
        <w:rPr>
          <w:rFonts w:asciiTheme="minorHAnsi" w:hAnsiTheme="minorHAnsi"/>
          <w:b/>
          <w:color w:val="000000"/>
          <w:sz w:val="22"/>
          <w:szCs w:val="22"/>
        </w:rPr>
      </w:pPr>
    </w:p>
    <w:p w14:paraId="6FEFFC1D" w14:textId="77777777" w:rsidR="00DB15BC" w:rsidRPr="00DA4711" w:rsidRDefault="00DB15BC" w:rsidP="00721525">
      <w:pPr>
        <w:pBdr>
          <w:top w:val="nil"/>
          <w:left w:val="nil"/>
          <w:bottom w:val="nil"/>
          <w:right w:val="nil"/>
          <w:between w:val="nil"/>
        </w:pBdr>
        <w:jc w:val="center"/>
        <w:rPr>
          <w:rFonts w:asciiTheme="minorHAnsi" w:hAnsiTheme="minorHAnsi"/>
          <w:b/>
          <w:color w:val="FF0000"/>
          <w:sz w:val="22"/>
          <w:szCs w:val="22"/>
        </w:rPr>
      </w:pPr>
      <w:r w:rsidRPr="00DA4711">
        <w:rPr>
          <w:rFonts w:asciiTheme="minorHAnsi" w:hAnsiTheme="minorHAnsi"/>
          <w:b/>
          <w:color w:val="FF0000"/>
          <w:sz w:val="22"/>
          <w:szCs w:val="22"/>
        </w:rPr>
        <w:t>FORMULAIRE DE CANDIDATURE</w:t>
      </w:r>
    </w:p>
    <w:p w14:paraId="64A7E2A3" w14:textId="77777777" w:rsidR="00721525" w:rsidRPr="00DA4711" w:rsidRDefault="00DA4711" w:rsidP="00721525">
      <w:pPr>
        <w:pBdr>
          <w:top w:val="nil"/>
          <w:left w:val="nil"/>
          <w:bottom w:val="nil"/>
          <w:right w:val="nil"/>
          <w:between w:val="nil"/>
        </w:pBdr>
        <w:jc w:val="center"/>
        <w:rPr>
          <w:rFonts w:asciiTheme="minorHAnsi" w:hAnsiTheme="minorHAnsi"/>
          <w:b/>
          <w:color w:val="FF0000"/>
          <w:sz w:val="22"/>
          <w:szCs w:val="22"/>
        </w:rPr>
      </w:pPr>
      <w:r w:rsidRPr="00DA4711">
        <w:rPr>
          <w:rFonts w:asciiTheme="minorHAnsi" w:hAnsiTheme="minorHAnsi"/>
          <w:b/>
          <w:color w:val="FF0000"/>
          <w:sz w:val="22"/>
          <w:szCs w:val="22"/>
        </w:rPr>
        <w:t>Session</w:t>
      </w:r>
      <w:r w:rsidR="00721525" w:rsidRPr="00DA4711">
        <w:rPr>
          <w:rFonts w:asciiTheme="minorHAnsi" w:hAnsiTheme="minorHAnsi"/>
          <w:b/>
          <w:color w:val="FF0000"/>
          <w:sz w:val="22"/>
          <w:szCs w:val="22"/>
        </w:rPr>
        <w:t xml:space="preserve"> 2020-2021</w:t>
      </w:r>
    </w:p>
    <w:p w14:paraId="17AE7C08" w14:textId="77777777" w:rsidR="007257D0" w:rsidRPr="007257D0" w:rsidRDefault="007257D0" w:rsidP="007257D0">
      <w:pPr>
        <w:pBdr>
          <w:top w:val="nil"/>
          <w:left w:val="nil"/>
          <w:bottom w:val="nil"/>
          <w:right w:val="nil"/>
          <w:between w:val="nil"/>
        </w:pBdr>
        <w:jc w:val="both"/>
        <w:rPr>
          <w:rFonts w:asciiTheme="minorHAnsi" w:hAnsiTheme="minorHAnsi"/>
          <w:b/>
          <w:color w:val="000000"/>
          <w:sz w:val="22"/>
          <w:szCs w:val="22"/>
        </w:rPr>
      </w:pPr>
      <w:bookmarkStart w:id="1" w:name="_gjdgxs" w:colFirst="0" w:colLast="0"/>
      <w:bookmarkEnd w:id="1"/>
      <w:r>
        <w:rPr>
          <w:rFonts w:asciiTheme="minorHAnsi" w:hAnsiTheme="minorHAnsi"/>
          <w:b/>
          <w:color w:val="000000"/>
          <w:sz w:val="22"/>
          <w:szCs w:val="22"/>
        </w:rPr>
        <w:t>Pour rappel : c</w:t>
      </w:r>
      <w:r w:rsidRPr="00DD2F11">
        <w:rPr>
          <w:rFonts w:asciiTheme="minorHAnsi" w:eastAsia="Times New Roman" w:hAnsiTheme="minorHAnsi" w:cs="Arial"/>
          <w:b/>
          <w:kern w:val="0"/>
          <w:sz w:val="22"/>
          <w:szCs w:val="22"/>
          <w:lang w:eastAsia="fr-FR" w:bidi="ar-SA"/>
        </w:rPr>
        <w:t xml:space="preserve">alendrier </w:t>
      </w:r>
      <w:r>
        <w:rPr>
          <w:rFonts w:asciiTheme="minorHAnsi" w:eastAsia="Times New Roman" w:hAnsiTheme="minorHAnsi" w:cs="Arial"/>
          <w:b/>
          <w:kern w:val="0"/>
          <w:sz w:val="22"/>
          <w:szCs w:val="22"/>
          <w:lang w:eastAsia="fr-FR" w:bidi="ar-SA"/>
        </w:rPr>
        <w:t>&amp; étapes</w:t>
      </w:r>
    </w:p>
    <w:tbl>
      <w:tblPr>
        <w:tblStyle w:val="Grille"/>
        <w:tblW w:w="0" w:type="auto"/>
        <w:tblLook w:val="04A0" w:firstRow="1" w:lastRow="0" w:firstColumn="1" w:lastColumn="0" w:noHBand="0" w:noVBand="1"/>
      </w:tblPr>
      <w:tblGrid>
        <w:gridCol w:w="4814"/>
        <w:gridCol w:w="4814"/>
      </w:tblGrid>
      <w:tr w:rsidR="007257D0" w14:paraId="5242D9DE" w14:textId="77777777" w:rsidTr="006C7DA9">
        <w:tc>
          <w:tcPr>
            <w:tcW w:w="4814" w:type="dxa"/>
          </w:tcPr>
          <w:p w14:paraId="1BD8F934" w14:textId="6A532ADE" w:rsidR="007257D0" w:rsidRPr="005E3A1E" w:rsidRDefault="00265FB3" w:rsidP="006C7DA9">
            <w:pPr>
              <w:pStyle w:val="Sansinterligne"/>
              <w:jc w:val="center"/>
              <w:rPr>
                <w:rFonts w:asciiTheme="minorHAnsi" w:eastAsia="Times New Roman" w:hAnsiTheme="minorHAnsi" w:cs="Arial"/>
                <w:b/>
                <w:color w:val="333333"/>
                <w:kern w:val="0"/>
                <w:szCs w:val="24"/>
                <w:lang w:eastAsia="fr-FR" w:bidi="ar-SA"/>
              </w:rPr>
            </w:pPr>
            <w:r w:rsidRPr="005E3A1E">
              <w:rPr>
                <w:rFonts w:asciiTheme="minorHAnsi" w:eastAsia="Times New Roman" w:hAnsiTheme="minorHAnsi" w:cs="Arial"/>
                <w:b/>
                <w:color w:val="333333"/>
                <w:kern w:val="0"/>
                <w:szCs w:val="24"/>
                <w:lang w:eastAsia="fr-FR" w:bidi="ar-SA"/>
              </w:rPr>
              <w:t>Étapes</w:t>
            </w:r>
          </w:p>
        </w:tc>
        <w:tc>
          <w:tcPr>
            <w:tcW w:w="4814" w:type="dxa"/>
          </w:tcPr>
          <w:p w14:paraId="6DDCFF81" w14:textId="77777777" w:rsidR="007257D0" w:rsidRPr="005E3A1E" w:rsidRDefault="007257D0" w:rsidP="006C7DA9">
            <w:pPr>
              <w:pStyle w:val="Sansinterligne"/>
              <w:jc w:val="center"/>
              <w:rPr>
                <w:rFonts w:asciiTheme="minorHAnsi" w:eastAsia="Times New Roman" w:hAnsiTheme="minorHAnsi" w:cs="Arial"/>
                <w:b/>
                <w:color w:val="333333"/>
                <w:kern w:val="0"/>
                <w:szCs w:val="24"/>
                <w:lang w:eastAsia="fr-FR" w:bidi="ar-SA"/>
              </w:rPr>
            </w:pPr>
            <w:r w:rsidRPr="005E3A1E">
              <w:rPr>
                <w:rFonts w:asciiTheme="minorHAnsi" w:eastAsia="Times New Roman" w:hAnsiTheme="minorHAnsi" w:cs="Arial"/>
                <w:b/>
                <w:color w:val="333333"/>
                <w:kern w:val="0"/>
                <w:szCs w:val="24"/>
                <w:lang w:eastAsia="fr-FR" w:bidi="ar-SA"/>
              </w:rPr>
              <w:t>Dates</w:t>
            </w:r>
          </w:p>
        </w:tc>
      </w:tr>
      <w:tr w:rsidR="007257D0" w14:paraId="542A1A37" w14:textId="77777777" w:rsidTr="006C7DA9">
        <w:tc>
          <w:tcPr>
            <w:tcW w:w="4814" w:type="dxa"/>
          </w:tcPr>
          <w:p w14:paraId="69AD09F7" w14:textId="13A0825C" w:rsidR="007257D0" w:rsidRPr="005E3A1E" w:rsidRDefault="007257D0" w:rsidP="006C7DA9">
            <w:pPr>
              <w:pStyle w:val="Sansinterligne"/>
              <w:jc w:val="both"/>
              <w:rPr>
                <w:rFonts w:asciiTheme="minorHAnsi" w:eastAsia="Times New Roman" w:hAnsiTheme="minorHAnsi" w:cs="Arial"/>
                <w:color w:val="333333"/>
                <w:kern w:val="0"/>
                <w:sz w:val="20"/>
                <w:szCs w:val="20"/>
                <w:lang w:eastAsia="fr-FR" w:bidi="ar-SA"/>
              </w:rPr>
            </w:pPr>
            <w:r w:rsidRPr="005E3A1E">
              <w:rPr>
                <w:rFonts w:asciiTheme="minorHAnsi" w:eastAsia="Times New Roman" w:hAnsiTheme="minorHAnsi" w:cs="Arial"/>
                <w:color w:val="333333"/>
                <w:kern w:val="0"/>
                <w:sz w:val="20"/>
                <w:szCs w:val="20"/>
                <w:lang w:eastAsia="fr-FR" w:bidi="ar-SA"/>
              </w:rPr>
              <w:t>Lancement de la campagne 2020</w:t>
            </w:r>
            <w:r w:rsidR="00265FB3">
              <w:rPr>
                <w:rFonts w:asciiTheme="minorHAnsi" w:eastAsia="Times New Roman" w:hAnsiTheme="minorHAnsi" w:cs="Arial"/>
                <w:color w:val="333333"/>
                <w:kern w:val="0"/>
                <w:sz w:val="20"/>
                <w:szCs w:val="20"/>
                <w:lang w:eastAsia="fr-FR" w:bidi="ar-SA"/>
              </w:rPr>
              <w:t>-2021</w:t>
            </w:r>
            <w:r w:rsidRPr="005E3A1E">
              <w:rPr>
                <w:rFonts w:asciiTheme="minorHAnsi" w:eastAsia="Times New Roman" w:hAnsiTheme="minorHAnsi" w:cs="Arial"/>
                <w:color w:val="333333"/>
                <w:kern w:val="0"/>
                <w:sz w:val="20"/>
                <w:szCs w:val="20"/>
                <w:lang w:eastAsia="fr-FR" w:bidi="ar-SA"/>
              </w:rPr>
              <w:t xml:space="preserve"> des recrutements des contrats </w:t>
            </w:r>
            <w:proofErr w:type="spellStart"/>
            <w:r w:rsidR="00265FB3">
              <w:rPr>
                <w:rFonts w:asciiTheme="minorHAnsi" w:eastAsia="Times New Roman" w:hAnsiTheme="minorHAnsi" w:cs="Arial"/>
                <w:color w:val="333333"/>
                <w:kern w:val="0"/>
                <w:sz w:val="20"/>
                <w:szCs w:val="20"/>
                <w:lang w:eastAsia="fr-FR" w:bidi="ar-SA"/>
              </w:rPr>
              <w:t>post-d</w:t>
            </w:r>
            <w:r w:rsidR="00265FB3" w:rsidRPr="005E3A1E">
              <w:rPr>
                <w:rFonts w:asciiTheme="minorHAnsi" w:eastAsia="Times New Roman" w:hAnsiTheme="minorHAnsi" w:cs="Arial"/>
                <w:color w:val="333333"/>
                <w:kern w:val="0"/>
                <w:sz w:val="20"/>
                <w:szCs w:val="20"/>
                <w:lang w:eastAsia="fr-FR" w:bidi="ar-SA"/>
              </w:rPr>
              <w:t>octoraux</w:t>
            </w:r>
            <w:proofErr w:type="spellEnd"/>
            <w:r w:rsidR="00265FB3" w:rsidRPr="005E3A1E">
              <w:rPr>
                <w:rFonts w:asciiTheme="minorHAnsi" w:eastAsia="Times New Roman" w:hAnsiTheme="minorHAnsi" w:cs="Arial"/>
                <w:color w:val="333333"/>
                <w:kern w:val="0"/>
                <w:sz w:val="20"/>
                <w:szCs w:val="20"/>
                <w:lang w:eastAsia="fr-FR" w:bidi="ar-SA"/>
              </w:rPr>
              <w:t xml:space="preserve"> </w:t>
            </w:r>
            <w:r w:rsidRPr="005E3A1E">
              <w:rPr>
                <w:rFonts w:asciiTheme="minorHAnsi" w:eastAsia="Times New Roman" w:hAnsiTheme="minorHAnsi" w:cs="Arial"/>
                <w:color w:val="333333"/>
                <w:kern w:val="0"/>
                <w:sz w:val="20"/>
                <w:szCs w:val="20"/>
                <w:lang w:eastAsia="fr-FR" w:bidi="ar-SA"/>
              </w:rPr>
              <w:t xml:space="preserve">de la </w:t>
            </w:r>
            <w:proofErr w:type="spellStart"/>
            <w:r w:rsidRPr="005E3A1E">
              <w:rPr>
                <w:rFonts w:asciiTheme="minorHAnsi" w:eastAsia="Times New Roman" w:hAnsiTheme="minorHAnsi" w:cs="Arial"/>
                <w:color w:val="333333"/>
                <w:kern w:val="0"/>
                <w:sz w:val="20"/>
                <w:szCs w:val="20"/>
                <w:lang w:eastAsia="fr-FR" w:bidi="ar-SA"/>
              </w:rPr>
              <w:t>ComUE</w:t>
            </w:r>
            <w:proofErr w:type="spellEnd"/>
            <w:r w:rsidRPr="005E3A1E">
              <w:rPr>
                <w:rFonts w:asciiTheme="minorHAnsi" w:eastAsia="Times New Roman" w:hAnsiTheme="minorHAnsi" w:cs="Arial"/>
                <w:color w:val="333333"/>
                <w:kern w:val="0"/>
                <w:sz w:val="20"/>
                <w:szCs w:val="20"/>
                <w:lang w:eastAsia="fr-FR" w:bidi="ar-SA"/>
              </w:rPr>
              <w:t xml:space="preserve"> UPL</w:t>
            </w:r>
          </w:p>
        </w:tc>
        <w:tc>
          <w:tcPr>
            <w:tcW w:w="4814" w:type="dxa"/>
          </w:tcPr>
          <w:p w14:paraId="2E642D49" w14:textId="77777777" w:rsidR="007257D0" w:rsidRDefault="007257D0" w:rsidP="006C7DA9">
            <w:pPr>
              <w:pStyle w:val="Sansinterligne"/>
              <w:jc w:val="both"/>
              <w:rPr>
                <w:rFonts w:asciiTheme="minorHAnsi" w:eastAsia="Times New Roman" w:hAnsiTheme="minorHAnsi" w:cs="Arial"/>
                <w:color w:val="333333"/>
                <w:kern w:val="0"/>
                <w:sz w:val="22"/>
                <w:szCs w:val="22"/>
                <w:lang w:eastAsia="fr-FR" w:bidi="ar-SA"/>
              </w:rPr>
            </w:pPr>
            <w:r>
              <w:rPr>
                <w:rFonts w:asciiTheme="minorHAnsi" w:eastAsia="Times New Roman" w:hAnsiTheme="minorHAnsi" w:cs="Arial"/>
                <w:color w:val="333333"/>
                <w:kern w:val="0"/>
                <w:sz w:val="22"/>
                <w:szCs w:val="22"/>
                <w:lang w:eastAsia="fr-FR" w:bidi="ar-SA"/>
              </w:rPr>
              <w:t>23 septembre 2020</w:t>
            </w:r>
          </w:p>
        </w:tc>
      </w:tr>
      <w:tr w:rsidR="007257D0" w14:paraId="5BD16DA9" w14:textId="77777777" w:rsidTr="006C7DA9">
        <w:tc>
          <w:tcPr>
            <w:tcW w:w="4814" w:type="dxa"/>
          </w:tcPr>
          <w:p w14:paraId="6E3CA1DE" w14:textId="77777777" w:rsidR="007257D0" w:rsidRPr="005E3A1E" w:rsidRDefault="007257D0" w:rsidP="006C7DA9">
            <w:pPr>
              <w:pStyle w:val="Sansinterligne"/>
              <w:jc w:val="both"/>
              <w:rPr>
                <w:rFonts w:asciiTheme="minorHAnsi" w:eastAsia="Times New Roman" w:hAnsiTheme="minorHAnsi" w:cs="Arial"/>
                <w:color w:val="333333"/>
                <w:kern w:val="0"/>
                <w:sz w:val="20"/>
                <w:szCs w:val="20"/>
                <w:lang w:eastAsia="fr-FR" w:bidi="ar-SA"/>
              </w:rPr>
            </w:pPr>
            <w:r w:rsidRPr="005E3A1E">
              <w:rPr>
                <w:rFonts w:asciiTheme="minorHAnsi" w:eastAsia="Times New Roman" w:hAnsiTheme="minorHAnsi" w:cs="Arial"/>
                <w:color w:val="333333"/>
                <w:kern w:val="0"/>
                <w:sz w:val="20"/>
                <w:szCs w:val="20"/>
                <w:lang w:eastAsia="fr-FR" w:bidi="ar-SA"/>
              </w:rPr>
              <w:t>Clôture des dépôts des candidatures</w:t>
            </w:r>
          </w:p>
        </w:tc>
        <w:tc>
          <w:tcPr>
            <w:tcW w:w="4814" w:type="dxa"/>
          </w:tcPr>
          <w:p w14:paraId="271AC573" w14:textId="77777777" w:rsidR="007257D0" w:rsidRDefault="007257D0" w:rsidP="006C7DA9">
            <w:pPr>
              <w:pStyle w:val="Sansinterligne"/>
              <w:jc w:val="both"/>
              <w:rPr>
                <w:rFonts w:asciiTheme="minorHAnsi" w:eastAsia="Times New Roman" w:hAnsiTheme="minorHAnsi" w:cs="Arial"/>
                <w:color w:val="333333"/>
                <w:kern w:val="0"/>
                <w:sz w:val="22"/>
                <w:szCs w:val="22"/>
                <w:lang w:eastAsia="fr-FR" w:bidi="ar-SA"/>
              </w:rPr>
            </w:pPr>
            <w:r>
              <w:rPr>
                <w:rFonts w:asciiTheme="minorHAnsi" w:eastAsia="Times New Roman" w:hAnsiTheme="minorHAnsi" w:cs="Arial"/>
                <w:color w:val="333333"/>
                <w:kern w:val="0"/>
                <w:sz w:val="22"/>
                <w:szCs w:val="22"/>
                <w:lang w:eastAsia="fr-FR" w:bidi="ar-SA"/>
              </w:rPr>
              <w:t>20 novembre 2020</w:t>
            </w:r>
          </w:p>
          <w:p w14:paraId="491593BC" w14:textId="77777777" w:rsidR="007257D0" w:rsidRDefault="007257D0" w:rsidP="006C7DA9">
            <w:pPr>
              <w:pStyle w:val="Sansinterligne"/>
              <w:jc w:val="both"/>
              <w:rPr>
                <w:rFonts w:asciiTheme="minorHAnsi" w:eastAsia="Times New Roman" w:hAnsiTheme="minorHAnsi" w:cs="Arial"/>
                <w:color w:val="333333"/>
                <w:kern w:val="0"/>
                <w:sz w:val="22"/>
                <w:szCs w:val="22"/>
                <w:lang w:eastAsia="fr-FR" w:bidi="ar-SA"/>
              </w:rPr>
            </w:pPr>
            <w:r>
              <w:rPr>
                <w:rFonts w:asciiTheme="minorHAnsi" w:eastAsia="Times New Roman" w:hAnsiTheme="minorHAnsi" w:cs="Arial"/>
                <w:color w:val="333333"/>
                <w:kern w:val="0"/>
                <w:sz w:val="22"/>
                <w:szCs w:val="22"/>
                <w:lang w:eastAsia="fr-FR" w:bidi="ar-SA"/>
              </w:rPr>
              <w:t xml:space="preserve">à </w:t>
            </w:r>
            <w:r w:rsidRPr="00A343DB">
              <w:rPr>
                <w:rFonts w:asciiTheme="minorHAnsi" w:eastAsia="Times New Roman" w:hAnsiTheme="minorHAnsi" w:cs="Arial"/>
                <w:color w:val="333333"/>
                <w:kern w:val="0"/>
                <w:sz w:val="22"/>
                <w:szCs w:val="22"/>
                <w:lang w:eastAsia="fr-FR" w:bidi="ar-SA"/>
              </w:rPr>
              <w:t>12h00 (midi, heure de Paris)</w:t>
            </w:r>
          </w:p>
        </w:tc>
      </w:tr>
    </w:tbl>
    <w:p w14:paraId="0C68C87C" w14:textId="77777777" w:rsidR="007257D0" w:rsidRDefault="007257D0" w:rsidP="00721525">
      <w:pPr>
        <w:pBdr>
          <w:top w:val="nil"/>
          <w:left w:val="nil"/>
          <w:bottom w:val="nil"/>
          <w:right w:val="nil"/>
          <w:between w:val="nil"/>
        </w:pBdr>
        <w:jc w:val="both"/>
        <w:rPr>
          <w:rFonts w:asciiTheme="minorHAnsi" w:hAnsiTheme="minorHAnsi"/>
          <w:b/>
          <w:color w:val="000000"/>
          <w:sz w:val="22"/>
          <w:szCs w:val="22"/>
        </w:rPr>
      </w:pPr>
    </w:p>
    <w:p w14:paraId="2ADFF997" w14:textId="77777777" w:rsidR="007257D0" w:rsidRDefault="007257D0" w:rsidP="00721525">
      <w:pPr>
        <w:pBdr>
          <w:top w:val="nil"/>
          <w:left w:val="nil"/>
          <w:bottom w:val="nil"/>
          <w:right w:val="nil"/>
          <w:between w:val="nil"/>
        </w:pBdr>
        <w:jc w:val="both"/>
        <w:rPr>
          <w:rFonts w:asciiTheme="minorHAnsi" w:hAnsiTheme="minorHAnsi"/>
          <w:b/>
          <w:color w:val="000000"/>
          <w:sz w:val="22"/>
          <w:szCs w:val="22"/>
        </w:rPr>
      </w:pPr>
      <w:r>
        <w:rPr>
          <w:rFonts w:asciiTheme="minorHAnsi" w:hAnsiTheme="minorHAnsi"/>
          <w:b/>
          <w:color w:val="000000"/>
          <w:sz w:val="22"/>
          <w:szCs w:val="22"/>
        </w:rPr>
        <w:t xml:space="preserve">L’ensemble du formulaire est à adresser sur le courriel </w:t>
      </w:r>
      <w:hyperlink r:id="rId8" w:history="1">
        <w:r w:rsidR="00821A34" w:rsidRPr="004C5DC9">
          <w:rPr>
            <w:rStyle w:val="Lienhypertexte"/>
            <w:rFonts w:asciiTheme="minorHAnsi" w:hAnsiTheme="minorHAnsi"/>
            <w:b/>
            <w:sz w:val="22"/>
            <w:szCs w:val="22"/>
          </w:rPr>
          <w:t>recherche@u-plum.fr</w:t>
        </w:r>
      </w:hyperlink>
      <w:r>
        <w:rPr>
          <w:rFonts w:asciiTheme="minorHAnsi" w:hAnsiTheme="minorHAnsi"/>
          <w:b/>
          <w:color w:val="000000"/>
          <w:sz w:val="22"/>
          <w:szCs w:val="22"/>
        </w:rPr>
        <w:t xml:space="preserve"> sous un unique document en format PDF.</w:t>
      </w:r>
    </w:p>
    <w:p w14:paraId="6D76E6B3" w14:textId="77777777" w:rsidR="007257D0" w:rsidRPr="00DA4711" w:rsidRDefault="007257D0" w:rsidP="007257D0">
      <w:pPr>
        <w:pBdr>
          <w:top w:val="nil"/>
          <w:left w:val="nil"/>
          <w:bottom w:val="nil"/>
          <w:right w:val="nil"/>
          <w:between w:val="nil"/>
        </w:pBdr>
        <w:jc w:val="center"/>
        <w:rPr>
          <w:rFonts w:asciiTheme="minorHAnsi" w:hAnsiTheme="minorHAnsi"/>
          <w:b/>
          <w:color w:val="000000"/>
          <w:sz w:val="22"/>
          <w:szCs w:val="22"/>
        </w:rPr>
      </w:pPr>
      <w:r w:rsidRPr="00DA4711">
        <w:rPr>
          <w:rFonts w:asciiTheme="minorHAnsi" w:hAnsiTheme="minorHAnsi"/>
          <w:b/>
          <w:color w:val="000000"/>
          <w:sz w:val="22"/>
          <w:szCs w:val="22"/>
        </w:rPr>
        <w:t>*************</w:t>
      </w:r>
    </w:p>
    <w:p w14:paraId="057D60DC" w14:textId="67958871" w:rsidR="00FB1159" w:rsidRDefault="006758C0" w:rsidP="00721525">
      <w:pPr>
        <w:pBdr>
          <w:top w:val="nil"/>
          <w:left w:val="nil"/>
          <w:bottom w:val="nil"/>
          <w:right w:val="nil"/>
          <w:between w:val="nil"/>
        </w:pBdr>
        <w:jc w:val="both"/>
        <w:rPr>
          <w:rFonts w:asciiTheme="minorHAnsi" w:hAnsiTheme="minorHAnsi"/>
          <w:b/>
          <w:color w:val="000000"/>
          <w:sz w:val="22"/>
          <w:szCs w:val="22"/>
        </w:rPr>
      </w:pPr>
      <w:r>
        <w:rPr>
          <w:rFonts w:asciiTheme="minorHAnsi" w:hAnsiTheme="minorHAnsi"/>
          <w:b/>
          <w:color w:val="000000"/>
          <w:sz w:val="22"/>
          <w:szCs w:val="22"/>
        </w:rPr>
        <w:t xml:space="preserve">* </w:t>
      </w:r>
      <w:r w:rsidR="00FB1159">
        <w:rPr>
          <w:rFonts w:asciiTheme="minorHAnsi" w:hAnsiTheme="minorHAnsi"/>
          <w:b/>
          <w:color w:val="000000"/>
          <w:sz w:val="22"/>
          <w:szCs w:val="22"/>
        </w:rPr>
        <w:t>Le projet de recherche dans le cadre de la campagne 2020</w:t>
      </w:r>
      <w:r w:rsidR="00A3627C">
        <w:rPr>
          <w:rFonts w:asciiTheme="minorHAnsi" w:hAnsiTheme="minorHAnsi"/>
          <w:b/>
          <w:color w:val="000000"/>
          <w:sz w:val="22"/>
          <w:szCs w:val="22"/>
        </w:rPr>
        <w:t>-2021</w:t>
      </w:r>
      <w:r w:rsidR="00FB1159">
        <w:rPr>
          <w:rFonts w:asciiTheme="minorHAnsi" w:hAnsiTheme="minorHAnsi"/>
          <w:b/>
          <w:color w:val="000000"/>
          <w:sz w:val="22"/>
          <w:szCs w:val="22"/>
        </w:rPr>
        <w:t xml:space="preserve"> des contrats </w:t>
      </w:r>
      <w:proofErr w:type="spellStart"/>
      <w:r w:rsidR="00FB1159">
        <w:rPr>
          <w:rFonts w:asciiTheme="minorHAnsi" w:hAnsiTheme="minorHAnsi"/>
          <w:b/>
          <w:color w:val="000000"/>
          <w:sz w:val="22"/>
          <w:szCs w:val="22"/>
        </w:rPr>
        <w:t>post-doctoraux</w:t>
      </w:r>
      <w:proofErr w:type="spellEnd"/>
      <w:r w:rsidR="00FB1159">
        <w:rPr>
          <w:rFonts w:asciiTheme="minorHAnsi" w:hAnsiTheme="minorHAnsi"/>
          <w:b/>
          <w:color w:val="000000"/>
          <w:sz w:val="22"/>
          <w:szCs w:val="22"/>
        </w:rPr>
        <w:t xml:space="preserve"> de la </w:t>
      </w:r>
      <w:proofErr w:type="spellStart"/>
      <w:r w:rsidR="00FB1159">
        <w:rPr>
          <w:rFonts w:asciiTheme="minorHAnsi" w:hAnsiTheme="minorHAnsi"/>
          <w:b/>
          <w:color w:val="000000"/>
          <w:sz w:val="22"/>
          <w:szCs w:val="22"/>
        </w:rPr>
        <w:t>ComUE</w:t>
      </w:r>
      <w:proofErr w:type="spellEnd"/>
      <w:r w:rsidR="00FB1159">
        <w:rPr>
          <w:rFonts w:asciiTheme="minorHAnsi" w:hAnsiTheme="minorHAnsi"/>
          <w:b/>
          <w:color w:val="000000"/>
          <w:sz w:val="22"/>
          <w:szCs w:val="22"/>
        </w:rPr>
        <w:t xml:space="preserve"> UPL </w:t>
      </w:r>
      <w:r w:rsidR="007E284E">
        <w:rPr>
          <w:rFonts w:asciiTheme="minorHAnsi" w:hAnsiTheme="minorHAnsi"/>
          <w:b/>
          <w:color w:val="000000"/>
          <w:sz w:val="22"/>
          <w:szCs w:val="22"/>
        </w:rPr>
        <w:t xml:space="preserve">concerne l’un des axes suivants de la </w:t>
      </w:r>
      <w:proofErr w:type="spellStart"/>
      <w:r w:rsidR="007E284E">
        <w:rPr>
          <w:rFonts w:asciiTheme="minorHAnsi" w:hAnsiTheme="minorHAnsi"/>
          <w:b/>
          <w:color w:val="000000"/>
          <w:sz w:val="22"/>
          <w:szCs w:val="22"/>
        </w:rPr>
        <w:t>ComUE</w:t>
      </w:r>
      <w:proofErr w:type="spellEnd"/>
      <w:r w:rsidR="007E284E">
        <w:rPr>
          <w:rFonts w:asciiTheme="minorHAnsi" w:hAnsiTheme="minorHAnsi"/>
          <w:b/>
          <w:color w:val="000000"/>
          <w:sz w:val="22"/>
          <w:szCs w:val="22"/>
        </w:rPr>
        <w:t xml:space="preserve"> UPL</w:t>
      </w:r>
      <w:r w:rsidR="00FB1159">
        <w:rPr>
          <w:rFonts w:asciiTheme="minorHAnsi" w:hAnsiTheme="minorHAnsi"/>
          <w:b/>
          <w:color w:val="000000"/>
          <w:sz w:val="22"/>
          <w:szCs w:val="22"/>
        </w:rPr>
        <w:t> :</w:t>
      </w:r>
    </w:p>
    <w:p w14:paraId="35F986E7" w14:textId="77777777" w:rsidR="00FB1159" w:rsidRPr="007E284E" w:rsidRDefault="00FB1159" w:rsidP="00721525">
      <w:pPr>
        <w:pBdr>
          <w:top w:val="nil"/>
          <w:left w:val="nil"/>
          <w:bottom w:val="nil"/>
          <w:right w:val="nil"/>
          <w:between w:val="nil"/>
        </w:pBdr>
        <w:jc w:val="both"/>
        <w:rPr>
          <w:rFonts w:asciiTheme="minorHAnsi" w:hAnsiTheme="minorHAnsi"/>
          <w:color w:val="000000"/>
          <w:sz w:val="22"/>
          <w:szCs w:val="22"/>
        </w:rPr>
      </w:pPr>
      <w:r w:rsidRPr="007E284E">
        <w:rPr>
          <w:rFonts w:asciiTheme="minorHAnsi" w:hAnsiTheme="minorHAnsi"/>
          <w:color w:val="000000"/>
          <w:sz w:val="22"/>
          <w:szCs w:val="22"/>
        </w:rPr>
        <w:t xml:space="preserve">□ Axe 1 </w:t>
      </w:r>
      <w:r w:rsidR="007E284E" w:rsidRPr="007E284E">
        <w:rPr>
          <w:rFonts w:asciiTheme="minorHAnsi" w:hAnsiTheme="minorHAnsi"/>
          <w:color w:val="000000"/>
          <w:sz w:val="22"/>
          <w:szCs w:val="22"/>
        </w:rPr>
        <w:t>–</w:t>
      </w:r>
      <w:r w:rsidRPr="007E284E">
        <w:rPr>
          <w:rFonts w:asciiTheme="minorHAnsi" w:hAnsiTheme="minorHAnsi"/>
          <w:color w:val="000000"/>
          <w:sz w:val="22"/>
          <w:szCs w:val="22"/>
        </w:rPr>
        <w:t xml:space="preserve"> </w:t>
      </w:r>
      <w:r w:rsidR="007E284E" w:rsidRPr="007E284E">
        <w:rPr>
          <w:rFonts w:asciiTheme="minorHAnsi" w:hAnsiTheme="minorHAnsi"/>
          <w:color w:val="000000"/>
          <w:sz w:val="22"/>
          <w:szCs w:val="22"/>
        </w:rPr>
        <w:t>Culture, patrimoine, médias</w:t>
      </w:r>
    </w:p>
    <w:p w14:paraId="40B9217D" w14:textId="77777777" w:rsidR="00FB1159" w:rsidRPr="007E284E" w:rsidRDefault="00FB1159" w:rsidP="00721525">
      <w:pPr>
        <w:pBdr>
          <w:top w:val="nil"/>
          <w:left w:val="nil"/>
          <w:bottom w:val="nil"/>
          <w:right w:val="nil"/>
          <w:between w:val="nil"/>
        </w:pBdr>
        <w:jc w:val="both"/>
        <w:rPr>
          <w:rFonts w:asciiTheme="minorHAnsi" w:hAnsiTheme="minorHAnsi"/>
          <w:color w:val="000000"/>
          <w:sz w:val="22"/>
          <w:szCs w:val="22"/>
        </w:rPr>
      </w:pPr>
      <w:r w:rsidRPr="007E284E">
        <w:rPr>
          <w:rFonts w:ascii="Calibri" w:hAnsi="Calibri"/>
          <w:color w:val="000000"/>
          <w:sz w:val="22"/>
          <w:szCs w:val="22"/>
        </w:rPr>
        <w:t xml:space="preserve">□ Axe 2 - </w:t>
      </w:r>
      <w:r w:rsidR="007E284E" w:rsidRPr="007E284E">
        <w:rPr>
          <w:rFonts w:ascii="Calibri" w:hAnsi="Calibri"/>
          <w:color w:val="000000"/>
          <w:sz w:val="22"/>
          <w:szCs w:val="22"/>
        </w:rPr>
        <w:t>Création</w:t>
      </w:r>
    </w:p>
    <w:p w14:paraId="19467C86" w14:textId="77777777" w:rsidR="00FB1159" w:rsidRPr="007E284E" w:rsidRDefault="00FB1159" w:rsidP="00721525">
      <w:pPr>
        <w:pBdr>
          <w:top w:val="nil"/>
          <w:left w:val="nil"/>
          <w:bottom w:val="nil"/>
          <w:right w:val="nil"/>
          <w:between w:val="nil"/>
        </w:pBdr>
        <w:jc w:val="both"/>
        <w:rPr>
          <w:rFonts w:ascii="Calibri" w:hAnsi="Calibri"/>
          <w:color w:val="000000"/>
          <w:sz w:val="22"/>
          <w:szCs w:val="22"/>
        </w:rPr>
      </w:pPr>
      <w:r w:rsidRPr="007E284E">
        <w:rPr>
          <w:rFonts w:ascii="Calibri" w:hAnsi="Calibri"/>
          <w:color w:val="000000"/>
          <w:sz w:val="22"/>
          <w:szCs w:val="22"/>
        </w:rPr>
        <w:t xml:space="preserve">□ Axe 3 </w:t>
      </w:r>
      <w:r w:rsidR="007E284E" w:rsidRPr="007E284E">
        <w:rPr>
          <w:rFonts w:ascii="Calibri" w:hAnsi="Calibri"/>
          <w:color w:val="000000"/>
          <w:sz w:val="22"/>
          <w:szCs w:val="22"/>
        </w:rPr>
        <w:t>–</w:t>
      </w:r>
      <w:r w:rsidRPr="007E284E">
        <w:rPr>
          <w:rFonts w:ascii="Calibri" w:hAnsi="Calibri"/>
          <w:color w:val="000000"/>
          <w:sz w:val="22"/>
          <w:szCs w:val="22"/>
        </w:rPr>
        <w:t xml:space="preserve"> </w:t>
      </w:r>
      <w:r w:rsidR="007E284E" w:rsidRPr="007E284E">
        <w:rPr>
          <w:rFonts w:ascii="Calibri" w:hAnsi="Calibri"/>
          <w:color w:val="000000"/>
          <w:sz w:val="22"/>
          <w:szCs w:val="22"/>
        </w:rPr>
        <w:t>Faire monde commun</w:t>
      </w:r>
    </w:p>
    <w:p w14:paraId="4023D86D" w14:textId="77777777" w:rsidR="00FB1159" w:rsidRPr="007257D0" w:rsidRDefault="007257D0" w:rsidP="00721525">
      <w:pPr>
        <w:pBdr>
          <w:top w:val="nil"/>
          <w:left w:val="nil"/>
          <w:bottom w:val="nil"/>
          <w:right w:val="nil"/>
          <w:between w:val="nil"/>
        </w:pBdr>
        <w:jc w:val="both"/>
        <w:rPr>
          <w:rFonts w:ascii="Calibri" w:hAnsi="Calibri"/>
          <w:color w:val="000000"/>
          <w:sz w:val="18"/>
          <w:szCs w:val="18"/>
        </w:rPr>
      </w:pPr>
      <w:r w:rsidRPr="007257D0">
        <w:rPr>
          <w:rFonts w:ascii="Calibri" w:hAnsi="Calibri"/>
          <w:color w:val="000000"/>
          <w:sz w:val="18"/>
          <w:szCs w:val="18"/>
        </w:rPr>
        <w:t>NB : une seule possibilité</w:t>
      </w:r>
    </w:p>
    <w:p w14:paraId="3A32ACD5" w14:textId="77777777" w:rsidR="00FB1159" w:rsidRDefault="00FB1159" w:rsidP="00721525">
      <w:pPr>
        <w:pBdr>
          <w:top w:val="nil"/>
          <w:left w:val="nil"/>
          <w:bottom w:val="nil"/>
          <w:right w:val="nil"/>
          <w:between w:val="nil"/>
        </w:pBdr>
        <w:jc w:val="both"/>
        <w:rPr>
          <w:rFonts w:ascii="Calibri" w:hAnsi="Calibri"/>
          <w:color w:val="000000"/>
          <w:sz w:val="18"/>
          <w:szCs w:val="18"/>
        </w:rPr>
      </w:pPr>
      <w:r w:rsidRPr="00FB1159">
        <w:rPr>
          <w:rFonts w:ascii="Calibri" w:hAnsi="Calibri"/>
          <w:color w:val="000000"/>
          <w:sz w:val="18"/>
          <w:szCs w:val="18"/>
        </w:rPr>
        <w:t xml:space="preserve">NB : se reporter </w:t>
      </w:r>
      <w:r w:rsidR="00821A34">
        <w:rPr>
          <w:rFonts w:ascii="Calibri" w:hAnsi="Calibri"/>
          <w:color w:val="000000"/>
          <w:sz w:val="18"/>
          <w:szCs w:val="18"/>
        </w:rPr>
        <w:t>à l’annexe 1 de ce document</w:t>
      </w:r>
      <w:r w:rsidRPr="00FB1159">
        <w:rPr>
          <w:rFonts w:ascii="Calibri" w:hAnsi="Calibri"/>
          <w:color w:val="000000"/>
          <w:sz w:val="18"/>
          <w:szCs w:val="18"/>
        </w:rPr>
        <w:t>.</w:t>
      </w:r>
    </w:p>
    <w:p w14:paraId="451D3C0C" w14:textId="77777777" w:rsidR="006758C0" w:rsidRDefault="006758C0" w:rsidP="00721525">
      <w:pPr>
        <w:pBdr>
          <w:top w:val="nil"/>
          <w:left w:val="nil"/>
          <w:bottom w:val="nil"/>
          <w:right w:val="nil"/>
          <w:between w:val="nil"/>
        </w:pBdr>
        <w:jc w:val="both"/>
        <w:rPr>
          <w:rFonts w:ascii="Calibri" w:hAnsi="Calibri"/>
          <w:color w:val="000000"/>
          <w:sz w:val="18"/>
          <w:szCs w:val="18"/>
        </w:rPr>
      </w:pPr>
    </w:p>
    <w:p w14:paraId="0D957BF1" w14:textId="77777777" w:rsidR="006758C0" w:rsidRPr="006758C0" w:rsidRDefault="006758C0" w:rsidP="006758C0">
      <w:pPr>
        <w:pStyle w:val="Sansinterligne"/>
        <w:jc w:val="both"/>
        <w:rPr>
          <w:rFonts w:asciiTheme="minorHAnsi" w:hAnsiTheme="minorHAnsi"/>
          <w:sz w:val="22"/>
          <w:szCs w:val="22"/>
        </w:rPr>
      </w:pPr>
      <w:r w:rsidRPr="006758C0">
        <w:rPr>
          <w:rFonts w:ascii="Calibri" w:hAnsi="Calibri"/>
          <w:b/>
          <w:color w:val="000000"/>
          <w:szCs w:val="24"/>
        </w:rPr>
        <w:t xml:space="preserve">* </w:t>
      </w:r>
      <w:r w:rsidRPr="006758C0">
        <w:rPr>
          <w:rFonts w:asciiTheme="minorHAnsi" w:hAnsiTheme="minorHAnsi"/>
          <w:b/>
          <w:sz w:val="22"/>
          <w:szCs w:val="22"/>
        </w:rPr>
        <w:t xml:space="preserve">Quel </w:t>
      </w:r>
      <w:proofErr w:type="gramStart"/>
      <w:r w:rsidRPr="006758C0">
        <w:rPr>
          <w:rFonts w:asciiTheme="minorHAnsi" w:hAnsiTheme="minorHAnsi"/>
          <w:b/>
          <w:sz w:val="22"/>
          <w:szCs w:val="22"/>
        </w:rPr>
        <w:t>serai(</w:t>
      </w:r>
      <w:proofErr w:type="gramEnd"/>
      <w:r w:rsidRPr="006758C0">
        <w:rPr>
          <w:rFonts w:asciiTheme="minorHAnsi" w:hAnsiTheme="minorHAnsi"/>
          <w:b/>
          <w:sz w:val="22"/>
          <w:szCs w:val="22"/>
        </w:rPr>
        <w:t>en)t le ou les associés de l’UPL que le projet pourra intéresser et avec qui une collaboration pourrait être envisagée (le jury sera particulièrement attentif à ce point</w:t>
      </w:r>
      <w:r w:rsidRPr="006758C0">
        <w:rPr>
          <w:rFonts w:asciiTheme="minorHAnsi" w:hAnsiTheme="minorHAnsi"/>
          <w:sz w:val="22"/>
          <w:szCs w:val="22"/>
        </w:rPr>
        <w:t>) :</w:t>
      </w:r>
    </w:p>
    <w:p w14:paraId="3AC08F63" w14:textId="77777777" w:rsidR="006758C0" w:rsidRDefault="006758C0" w:rsidP="00721525">
      <w:pPr>
        <w:pBdr>
          <w:top w:val="nil"/>
          <w:left w:val="nil"/>
          <w:bottom w:val="nil"/>
          <w:right w:val="nil"/>
          <w:between w:val="nil"/>
        </w:pBdr>
        <w:jc w:val="both"/>
        <w:rPr>
          <w:rFonts w:ascii="Calibri" w:hAnsi="Calibri"/>
          <w:color w:val="000000"/>
          <w:sz w:val="18"/>
          <w:szCs w:val="18"/>
        </w:rPr>
      </w:pPr>
      <w:r w:rsidRPr="00FB1159">
        <w:rPr>
          <w:rFonts w:ascii="Calibri" w:hAnsi="Calibri"/>
          <w:color w:val="000000"/>
          <w:sz w:val="18"/>
          <w:szCs w:val="18"/>
        </w:rPr>
        <w:t xml:space="preserve">NB : se reporter au site web de la </w:t>
      </w:r>
      <w:proofErr w:type="spellStart"/>
      <w:r w:rsidRPr="00FB1159">
        <w:rPr>
          <w:rFonts w:ascii="Calibri" w:hAnsi="Calibri"/>
          <w:color w:val="000000"/>
          <w:sz w:val="18"/>
          <w:szCs w:val="18"/>
        </w:rPr>
        <w:t>ComUE</w:t>
      </w:r>
      <w:proofErr w:type="spellEnd"/>
      <w:r w:rsidRPr="00FB1159">
        <w:rPr>
          <w:rFonts w:ascii="Calibri" w:hAnsi="Calibri"/>
          <w:color w:val="000000"/>
          <w:sz w:val="18"/>
          <w:szCs w:val="18"/>
        </w:rPr>
        <w:t xml:space="preserve"> UPL pour plus d’informations.</w:t>
      </w:r>
    </w:p>
    <w:p w14:paraId="0849A3B5" w14:textId="77777777" w:rsidR="006C7DA9" w:rsidRPr="00DD05EB" w:rsidRDefault="006C7DA9" w:rsidP="006C7DA9">
      <w:pPr>
        <w:pStyle w:val="Sansinterligne"/>
        <w:jc w:val="both"/>
        <w:rPr>
          <w:rFonts w:asciiTheme="minorHAnsi" w:hAnsiTheme="minorHAnsi"/>
          <w:sz w:val="22"/>
          <w:szCs w:val="22"/>
        </w:rPr>
      </w:pPr>
    </w:p>
    <w:tbl>
      <w:tblPr>
        <w:tblStyle w:val="Grille"/>
        <w:tblW w:w="0" w:type="auto"/>
        <w:tblLook w:val="04A0" w:firstRow="1" w:lastRow="0" w:firstColumn="1" w:lastColumn="0" w:noHBand="0" w:noVBand="1"/>
      </w:tblPr>
      <w:tblGrid>
        <w:gridCol w:w="9628"/>
      </w:tblGrid>
      <w:tr w:rsidR="006C7DA9" w14:paraId="062C1C10" w14:textId="77777777" w:rsidTr="006C7DA9">
        <w:tc>
          <w:tcPr>
            <w:tcW w:w="9628" w:type="dxa"/>
          </w:tcPr>
          <w:p w14:paraId="0C1A08F6" w14:textId="77777777" w:rsidR="006C7DA9" w:rsidRPr="006C7DA9" w:rsidRDefault="006C7DA9" w:rsidP="006C7DA9">
            <w:pPr>
              <w:pStyle w:val="Sansinterligne"/>
              <w:jc w:val="both"/>
              <w:rPr>
                <w:rFonts w:asciiTheme="minorHAnsi" w:hAnsiTheme="minorHAnsi"/>
                <w:b/>
                <w:sz w:val="22"/>
                <w:szCs w:val="22"/>
              </w:rPr>
            </w:pPr>
            <w:r w:rsidRPr="006C7DA9">
              <w:rPr>
                <w:rFonts w:asciiTheme="minorHAnsi" w:hAnsiTheme="minorHAnsi"/>
                <w:b/>
                <w:sz w:val="22"/>
                <w:szCs w:val="22"/>
              </w:rPr>
              <w:t>A RETENIR.</w:t>
            </w:r>
          </w:p>
          <w:p w14:paraId="5DD66D4D" w14:textId="111C5AF7" w:rsidR="006C7DA9" w:rsidRDefault="006C7DA9" w:rsidP="00B77F14">
            <w:pPr>
              <w:pStyle w:val="Sansinterligne"/>
              <w:jc w:val="both"/>
              <w:rPr>
                <w:rFonts w:asciiTheme="minorHAnsi" w:hAnsiTheme="minorHAnsi"/>
                <w:b/>
                <w:sz w:val="22"/>
                <w:szCs w:val="22"/>
              </w:rPr>
            </w:pPr>
            <w:r w:rsidRPr="00DD05EB">
              <w:rPr>
                <w:rFonts w:asciiTheme="minorHAnsi" w:hAnsiTheme="minorHAnsi"/>
                <w:sz w:val="22"/>
                <w:szCs w:val="22"/>
              </w:rPr>
              <w:t>Le.</w:t>
            </w:r>
            <w:r w:rsidR="00B34DFB">
              <w:rPr>
                <w:rFonts w:asciiTheme="minorHAnsi" w:hAnsiTheme="minorHAnsi"/>
                <w:sz w:val="22"/>
                <w:szCs w:val="22"/>
              </w:rPr>
              <w:t>l</w:t>
            </w:r>
            <w:r w:rsidRPr="00DD05EB">
              <w:rPr>
                <w:rFonts w:asciiTheme="minorHAnsi" w:hAnsiTheme="minorHAnsi"/>
                <w:sz w:val="22"/>
                <w:szCs w:val="22"/>
              </w:rPr>
              <w:t xml:space="preserve">a </w:t>
            </w:r>
            <w:proofErr w:type="spellStart"/>
            <w:r w:rsidRPr="00DD05EB">
              <w:rPr>
                <w:rFonts w:asciiTheme="minorHAnsi" w:hAnsiTheme="minorHAnsi"/>
                <w:sz w:val="22"/>
                <w:szCs w:val="22"/>
              </w:rPr>
              <w:t>candidat.e</w:t>
            </w:r>
            <w:proofErr w:type="spellEnd"/>
            <w:r w:rsidRPr="00DD05EB">
              <w:rPr>
                <w:rFonts w:asciiTheme="minorHAnsi" w:hAnsiTheme="minorHAnsi"/>
                <w:sz w:val="22"/>
                <w:szCs w:val="22"/>
              </w:rPr>
              <w:t xml:space="preserve"> s’engage à participer aux activités du laboratoire où </w:t>
            </w:r>
            <w:proofErr w:type="spellStart"/>
            <w:r w:rsidRPr="00DD05EB">
              <w:rPr>
                <w:rFonts w:asciiTheme="minorHAnsi" w:hAnsiTheme="minorHAnsi"/>
                <w:sz w:val="22"/>
                <w:szCs w:val="22"/>
              </w:rPr>
              <w:t>il.elle</w:t>
            </w:r>
            <w:proofErr w:type="spellEnd"/>
            <w:r w:rsidRPr="00DD05EB">
              <w:rPr>
                <w:rFonts w:asciiTheme="minorHAnsi" w:hAnsiTheme="minorHAnsi"/>
                <w:sz w:val="22"/>
                <w:szCs w:val="22"/>
              </w:rPr>
              <w:t xml:space="preserve"> sera </w:t>
            </w:r>
            <w:proofErr w:type="spellStart"/>
            <w:r w:rsidRPr="00DD05EB">
              <w:rPr>
                <w:rFonts w:asciiTheme="minorHAnsi" w:hAnsiTheme="minorHAnsi"/>
                <w:sz w:val="22"/>
                <w:szCs w:val="22"/>
              </w:rPr>
              <w:t>accueilli.e</w:t>
            </w:r>
            <w:proofErr w:type="spellEnd"/>
            <w:r w:rsidRPr="00DD05EB">
              <w:rPr>
                <w:rFonts w:asciiTheme="minorHAnsi" w:hAnsiTheme="minorHAnsi"/>
                <w:sz w:val="22"/>
                <w:szCs w:val="22"/>
              </w:rPr>
              <w:t xml:space="preserve"> ainsi qu’à celles de la </w:t>
            </w:r>
            <w:proofErr w:type="spellStart"/>
            <w:r w:rsidRPr="00DD05EB">
              <w:rPr>
                <w:rFonts w:asciiTheme="minorHAnsi" w:hAnsiTheme="minorHAnsi"/>
                <w:sz w:val="22"/>
                <w:szCs w:val="22"/>
              </w:rPr>
              <w:t>ComUE</w:t>
            </w:r>
            <w:proofErr w:type="spellEnd"/>
            <w:r w:rsidRPr="00DD05EB">
              <w:rPr>
                <w:rFonts w:asciiTheme="minorHAnsi" w:hAnsiTheme="minorHAnsi"/>
                <w:sz w:val="22"/>
                <w:szCs w:val="22"/>
              </w:rPr>
              <w:t xml:space="preserve"> UPL. </w:t>
            </w:r>
            <w:proofErr w:type="spellStart"/>
            <w:r w:rsidRPr="00DD05EB">
              <w:rPr>
                <w:rFonts w:asciiTheme="minorHAnsi" w:hAnsiTheme="minorHAnsi"/>
                <w:sz w:val="22"/>
                <w:szCs w:val="22"/>
              </w:rPr>
              <w:t>Le</w:t>
            </w:r>
            <w:r w:rsidR="00B77F14">
              <w:rPr>
                <w:rFonts w:asciiTheme="minorHAnsi" w:hAnsiTheme="minorHAnsi"/>
                <w:sz w:val="22"/>
                <w:szCs w:val="22"/>
              </w:rPr>
              <w:t>.La</w:t>
            </w:r>
            <w:proofErr w:type="spellEnd"/>
            <w:r w:rsidRPr="00DD05EB">
              <w:rPr>
                <w:rFonts w:asciiTheme="minorHAnsi" w:hAnsiTheme="minorHAnsi"/>
                <w:sz w:val="22"/>
                <w:szCs w:val="22"/>
              </w:rPr>
              <w:t xml:space="preserve"> post-</w:t>
            </w:r>
            <w:proofErr w:type="spellStart"/>
            <w:r w:rsidRPr="00DD05EB">
              <w:rPr>
                <w:rFonts w:asciiTheme="minorHAnsi" w:hAnsiTheme="minorHAnsi"/>
                <w:sz w:val="22"/>
                <w:szCs w:val="22"/>
              </w:rPr>
              <w:t>doctorant.e</w:t>
            </w:r>
            <w:proofErr w:type="spellEnd"/>
            <w:r w:rsidRPr="00DD05EB">
              <w:rPr>
                <w:rFonts w:asciiTheme="minorHAnsi" w:hAnsiTheme="minorHAnsi"/>
                <w:sz w:val="22"/>
                <w:szCs w:val="22"/>
              </w:rPr>
              <w:t xml:space="preserve"> devra aboutir à au moins une publication dans le cadre de ses travau</w:t>
            </w:r>
            <w:r>
              <w:rPr>
                <w:rFonts w:asciiTheme="minorHAnsi" w:hAnsiTheme="minorHAnsi"/>
                <w:sz w:val="22"/>
                <w:szCs w:val="22"/>
              </w:rPr>
              <w:t xml:space="preserve">x de recherche financés par la </w:t>
            </w:r>
            <w:proofErr w:type="spellStart"/>
            <w:r>
              <w:rPr>
                <w:rFonts w:asciiTheme="minorHAnsi" w:hAnsiTheme="minorHAnsi"/>
                <w:sz w:val="22"/>
                <w:szCs w:val="22"/>
              </w:rPr>
              <w:t>C</w:t>
            </w:r>
            <w:r w:rsidRPr="00DD05EB">
              <w:rPr>
                <w:rFonts w:asciiTheme="minorHAnsi" w:hAnsiTheme="minorHAnsi"/>
                <w:sz w:val="22"/>
                <w:szCs w:val="22"/>
              </w:rPr>
              <w:t>omUE</w:t>
            </w:r>
            <w:proofErr w:type="spellEnd"/>
            <w:r w:rsidRPr="00DD05EB">
              <w:rPr>
                <w:rFonts w:asciiTheme="minorHAnsi" w:hAnsiTheme="minorHAnsi"/>
                <w:sz w:val="22"/>
                <w:szCs w:val="22"/>
              </w:rPr>
              <w:t xml:space="preserve"> UPL.</w:t>
            </w:r>
          </w:p>
        </w:tc>
      </w:tr>
    </w:tbl>
    <w:p w14:paraId="653D334E" w14:textId="77777777" w:rsidR="006C7DA9" w:rsidRPr="00DD05EB" w:rsidRDefault="006C7DA9" w:rsidP="006C7DA9">
      <w:pPr>
        <w:pStyle w:val="Sansinterligne"/>
        <w:jc w:val="both"/>
        <w:rPr>
          <w:rFonts w:asciiTheme="minorHAnsi" w:hAnsiTheme="minorHAnsi"/>
          <w:b/>
          <w:sz w:val="22"/>
          <w:szCs w:val="22"/>
        </w:rPr>
      </w:pPr>
    </w:p>
    <w:p w14:paraId="77E61897" w14:textId="77777777" w:rsidR="006C7DA9" w:rsidRPr="00FB1159" w:rsidRDefault="006C7DA9" w:rsidP="00721525">
      <w:pPr>
        <w:pBdr>
          <w:top w:val="nil"/>
          <w:left w:val="nil"/>
          <w:bottom w:val="nil"/>
          <w:right w:val="nil"/>
          <w:between w:val="nil"/>
        </w:pBdr>
        <w:jc w:val="both"/>
        <w:rPr>
          <w:rFonts w:ascii="Calibri" w:hAnsi="Calibri"/>
          <w:color w:val="000000"/>
          <w:sz w:val="18"/>
          <w:szCs w:val="18"/>
        </w:rPr>
      </w:pPr>
    </w:p>
    <w:p w14:paraId="514A5037" w14:textId="77777777" w:rsidR="008D5786" w:rsidRDefault="008D5786">
      <w:pPr>
        <w:suppressAutoHyphens w:val="0"/>
        <w:autoSpaceDN/>
        <w:spacing w:after="160" w:line="259" w:lineRule="auto"/>
        <w:textAlignment w:val="auto"/>
        <w:rPr>
          <w:rFonts w:asciiTheme="minorHAnsi" w:hAnsiTheme="minorHAnsi"/>
          <w:b/>
          <w:color w:val="000000"/>
          <w:sz w:val="22"/>
          <w:szCs w:val="22"/>
        </w:rPr>
      </w:pPr>
      <w:r>
        <w:rPr>
          <w:rFonts w:asciiTheme="minorHAnsi" w:hAnsiTheme="minorHAnsi"/>
          <w:b/>
          <w:color w:val="000000"/>
          <w:sz w:val="22"/>
          <w:szCs w:val="22"/>
        </w:rPr>
        <w:br w:type="page"/>
      </w:r>
    </w:p>
    <w:p w14:paraId="2AF43575" w14:textId="77777777" w:rsidR="006C7DA9" w:rsidRDefault="006C7DA9">
      <w:pPr>
        <w:suppressAutoHyphens w:val="0"/>
        <w:autoSpaceDN/>
        <w:spacing w:after="160" w:line="259" w:lineRule="auto"/>
        <w:textAlignment w:val="auto"/>
        <w:rPr>
          <w:rFonts w:asciiTheme="minorHAnsi" w:hAnsiTheme="minorHAnsi"/>
          <w:b/>
          <w:color w:val="000000"/>
          <w:sz w:val="22"/>
          <w:szCs w:val="22"/>
        </w:rPr>
      </w:pPr>
    </w:p>
    <w:p w14:paraId="75B39D6C" w14:textId="77777777" w:rsidR="00FB1159" w:rsidRPr="00DA4711" w:rsidRDefault="00FB1159" w:rsidP="00721525">
      <w:pPr>
        <w:pBdr>
          <w:top w:val="nil"/>
          <w:left w:val="nil"/>
          <w:bottom w:val="nil"/>
          <w:right w:val="nil"/>
          <w:between w:val="nil"/>
        </w:pBdr>
        <w:jc w:val="both"/>
        <w:rPr>
          <w:rFonts w:asciiTheme="minorHAnsi" w:hAnsiTheme="minorHAnsi"/>
          <w:b/>
          <w:color w:val="000000"/>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721525" w:rsidRPr="00DA4711" w14:paraId="374A4C2C" w14:textId="77777777" w:rsidTr="00EA32F3">
        <w:tc>
          <w:tcPr>
            <w:tcW w:w="9918" w:type="dxa"/>
            <w:shd w:val="clear" w:color="auto" w:fill="BFBFBF" w:themeFill="background1" w:themeFillShade="BF"/>
          </w:tcPr>
          <w:p w14:paraId="06AB22DC" w14:textId="77777777" w:rsidR="00721525" w:rsidRPr="008D5786" w:rsidRDefault="008D5786" w:rsidP="008D5786">
            <w:pPr>
              <w:pBdr>
                <w:top w:val="nil"/>
                <w:left w:val="nil"/>
                <w:bottom w:val="nil"/>
                <w:right w:val="nil"/>
                <w:between w:val="nil"/>
              </w:pBdr>
              <w:tabs>
                <w:tab w:val="left" w:pos="4140"/>
              </w:tabs>
              <w:jc w:val="center"/>
              <w:rPr>
                <w:rFonts w:asciiTheme="minorHAnsi" w:hAnsiTheme="minorHAnsi"/>
                <w:b/>
                <w:color w:val="000000"/>
              </w:rPr>
            </w:pPr>
            <w:r w:rsidRPr="008D5786">
              <w:rPr>
                <w:rFonts w:asciiTheme="minorHAnsi" w:hAnsiTheme="minorHAnsi"/>
                <w:b/>
                <w:color w:val="000000"/>
              </w:rPr>
              <w:t>PARTIE R</w:t>
            </w:r>
            <w:r w:rsidRPr="008D5786">
              <w:rPr>
                <w:rFonts w:ascii="Calibri" w:hAnsi="Calibri"/>
                <w:b/>
                <w:color w:val="000000"/>
              </w:rPr>
              <w:t>É</w:t>
            </w:r>
            <w:r w:rsidRPr="008D5786">
              <w:rPr>
                <w:rFonts w:asciiTheme="minorHAnsi" w:hAnsiTheme="minorHAnsi"/>
                <w:b/>
                <w:color w:val="000000"/>
              </w:rPr>
              <w:t>SERV</w:t>
            </w:r>
            <w:r w:rsidRPr="008D5786">
              <w:rPr>
                <w:rFonts w:ascii="Calibri" w:hAnsi="Calibri"/>
                <w:b/>
                <w:color w:val="000000"/>
              </w:rPr>
              <w:t>É</w:t>
            </w:r>
            <w:r w:rsidRPr="008D5786">
              <w:rPr>
                <w:rFonts w:asciiTheme="minorHAnsi" w:hAnsiTheme="minorHAnsi"/>
                <w:b/>
                <w:color w:val="000000"/>
              </w:rPr>
              <w:t>E AU. A LA CANDIDAT.E</w:t>
            </w:r>
          </w:p>
          <w:p w14:paraId="6E6517AD" w14:textId="77777777" w:rsidR="00DB15BC" w:rsidRPr="00DA4711" w:rsidRDefault="00DB15BC" w:rsidP="002C3D5B">
            <w:pPr>
              <w:pBdr>
                <w:top w:val="nil"/>
                <w:left w:val="nil"/>
                <w:bottom w:val="nil"/>
                <w:right w:val="nil"/>
                <w:between w:val="nil"/>
              </w:pBdr>
              <w:tabs>
                <w:tab w:val="left" w:pos="3480"/>
              </w:tabs>
              <w:jc w:val="both"/>
              <w:rPr>
                <w:rFonts w:asciiTheme="minorHAnsi" w:hAnsiTheme="minorHAnsi"/>
                <w:b/>
                <w:color w:val="000000"/>
                <w:sz w:val="22"/>
                <w:szCs w:val="22"/>
              </w:rPr>
            </w:pPr>
          </w:p>
        </w:tc>
      </w:tr>
    </w:tbl>
    <w:p w14:paraId="3859056F" w14:textId="77777777" w:rsidR="008D5786" w:rsidRPr="008D5786" w:rsidRDefault="008D5786" w:rsidP="00721525">
      <w:pPr>
        <w:pBdr>
          <w:top w:val="nil"/>
          <w:left w:val="nil"/>
          <w:bottom w:val="nil"/>
          <w:right w:val="nil"/>
          <w:between w:val="nil"/>
        </w:pBdr>
        <w:jc w:val="both"/>
        <w:rPr>
          <w:rFonts w:asciiTheme="minorHAnsi" w:hAnsiTheme="minorHAnsi"/>
          <w:b/>
          <w:color w:val="000000"/>
          <w:sz w:val="22"/>
          <w:szCs w:val="22"/>
        </w:rPr>
      </w:pPr>
      <w:r w:rsidRPr="008D5786">
        <w:rPr>
          <w:rFonts w:asciiTheme="minorHAnsi" w:hAnsiTheme="minorHAnsi"/>
          <w:b/>
          <w:color w:val="000000"/>
          <w:sz w:val="22"/>
          <w:szCs w:val="22"/>
        </w:rPr>
        <w:t xml:space="preserve">* Identité du ou de la </w:t>
      </w:r>
      <w:proofErr w:type="spellStart"/>
      <w:r w:rsidRPr="008D5786">
        <w:rPr>
          <w:rFonts w:asciiTheme="minorHAnsi" w:hAnsiTheme="minorHAnsi"/>
          <w:b/>
          <w:color w:val="000000"/>
          <w:sz w:val="22"/>
          <w:szCs w:val="22"/>
        </w:rPr>
        <w:t>candidat.e</w:t>
      </w:r>
      <w:proofErr w:type="spellEnd"/>
    </w:p>
    <w:p w14:paraId="4A3237CF" w14:textId="397561B1" w:rsidR="00FB1159"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Civilité</w:t>
      </w:r>
      <w:r w:rsidR="00FB1159">
        <w:rPr>
          <w:rFonts w:asciiTheme="minorHAnsi" w:hAnsiTheme="minorHAnsi"/>
          <w:color w:val="000000"/>
          <w:sz w:val="22"/>
          <w:szCs w:val="22"/>
        </w:rPr>
        <w:t> : □ Madame</w:t>
      </w:r>
      <w:r w:rsidR="00FB1159">
        <w:rPr>
          <w:rFonts w:asciiTheme="minorHAnsi" w:hAnsiTheme="minorHAnsi"/>
          <w:color w:val="000000"/>
          <w:sz w:val="22"/>
          <w:szCs w:val="22"/>
        </w:rPr>
        <w:tab/>
      </w:r>
      <w:r w:rsidR="00FB1159">
        <w:rPr>
          <w:rFonts w:asciiTheme="minorHAnsi" w:hAnsiTheme="minorHAnsi"/>
          <w:color w:val="000000"/>
          <w:sz w:val="22"/>
          <w:szCs w:val="22"/>
        </w:rPr>
        <w:tab/>
        <w:t>□ Monsieur</w:t>
      </w:r>
    </w:p>
    <w:p w14:paraId="0393DACB" w14:textId="77777777" w:rsidR="00721525" w:rsidRPr="00DA4711"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Nom :</w:t>
      </w:r>
    </w:p>
    <w:p w14:paraId="5A3D4203" w14:textId="77777777" w:rsidR="00721525" w:rsidRPr="00DA4711"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Prénom :</w:t>
      </w:r>
    </w:p>
    <w:p w14:paraId="7B1A43A1" w14:textId="77777777" w:rsidR="00721525"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Nationalité :</w:t>
      </w:r>
    </w:p>
    <w:p w14:paraId="39A16FD3" w14:textId="77777777" w:rsidR="00FB1159" w:rsidRPr="00DA4711" w:rsidRDefault="00FB1159"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Date de naissance :</w:t>
      </w:r>
    </w:p>
    <w:p w14:paraId="014BC0B5" w14:textId="77777777" w:rsidR="00721525" w:rsidRPr="00DA4711"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Adresse postale :</w:t>
      </w:r>
    </w:p>
    <w:p w14:paraId="522C8511" w14:textId="77777777" w:rsidR="00721525" w:rsidRPr="00DA4711"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Courriel électronique :</w:t>
      </w:r>
    </w:p>
    <w:p w14:paraId="10F9C88D" w14:textId="77777777" w:rsidR="00721525"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Téléphone :</w:t>
      </w:r>
    </w:p>
    <w:p w14:paraId="598F9353" w14:textId="77777777" w:rsidR="007257D0" w:rsidRDefault="007257D0"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xml:space="preserve">- </w:t>
      </w:r>
      <w:r w:rsidRPr="007257D0">
        <w:rPr>
          <w:rFonts w:asciiTheme="minorHAnsi" w:hAnsiTheme="minorHAnsi"/>
          <w:i/>
          <w:color w:val="000000"/>
          <w:sz w:val="22"/>
          <w:szCs w:val="22"/>
        </w:rPr>
        <w:t>Curriculum vitae</w:t>
      </w:r>
      <w:r>
        <w:rPr>
          <w:rFonts w:asciiTheme="minorHAnsi" w:hAnsiTheme="minorHAnsi"/>
          <w:color w:val="000000"/>
          <w:sz w:val="22"/>
          <w:szCs w:val="22"/>
        </w:rPr>
        <w:t xml:space="preserve"> scientifique (max. 5 pages) :</w:t>
      </w:r>
    </w:p>
    <w:p w14:paraId="7413C9A4" w14:textId="77777777" w:rsidR="007257D0" w:rsidRPr="00DA4711" w:rsidRDefault="007257D0"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Liste des publications :</w:t>
      </w:r>
    </w:p>
    <w:p w14:paraId="362B8766" w14:textId="77777777" w:rsidR="008D5786" w:rsidRDefault="008D5786" w:rsidP="00DA4711">
      <w:pPr>
        <w:pBdr>
          <w:top w:val="nil"/>
          <w:left w:val="nil"/>
          <w:bottom w:val="nil"/>
          <w:right w:val="nil"/>
          <w:between w:val="nil"/>
        </w:pBdr>
        <w:jc w:val="both"/>
        <w:rPr>
          <w:rFonts w:asciiTheme="minorHAnsi" w:hAnsiTheme="minorHAnsi"/>
          <w:color w:val="000000"/>
          <w:sz w:val="22"/>
          <w:szCs w:val="22"/>
        </w:rPr>
      </w:pPr>
    </w:p>
    <w:p w14:paraId="3EF62068" w14:textId="77777777" w:rsidR="008D5786" w:rsidRPr="008D5786" w:rsidRDefault="008D5786" w:rsidP="00DA4711">
      <w:pPr>
        <w:pBdr>
          <w:top w:val="nil"/>
          <w:left w:val="nil"/>
          <w:bottom w:val="nil"/>
          <w:right w:val="nil"/>
          <w:between w:val="nil"/>
        </w:pBdr>
        <w:jc w:val="both"/>
        <w:rPr>
          <w:rFonts w:asciiTheme="minorHAnsi" w:hAnsiTheme="minorHAnsi"/>
          <w:b/>
          <w:color w:val="000000"/>
          <w:sz w:val="22"/>
          <w:szCs w:val="22"/>
        </w:rPr>
      </w:pPr>
      <w:r>
        <w:rPr>
          <w:rFonts w:asciiTheme="minorHAnsi" w:hAnsiTheme="minorHAnsi"/>
          <w:b/>
          <w:color w:val="000000"/>
          <w:sz w:val="22"/>
          <w:szCs w:val="22"/>
        </w:rPr>
        <w:t>* La</w:t>
      </w:r>
      <w:r w:rsidRPr="008D5786">
        <w:rPr>
          <w:rFonts w:asciiTheme="minorHAnsi" w:hAnsiTheme="minorHAnsi"/>
          <w:b/>
          <w:color w:val="000000"/>
          <w:sz w:val="22"/>
          <w:szCs w:val="22"/>
        </w:rPr>
        <w:t xml:space="preserve"> thèse du.de la </w:t>
      </w:r>
      <w:proofErr w:type="spellStart"/>
      <w:r w:rsidRPr="008D5786">
        <w:rPr>
          <w:rFonts w:asciiTheme="minorHAnsi" w:hAnsiTheme="minorHAnsi"/>
          <w:b/>
          <w:color w:val="000000"/>
          <w:sz w:val="22"/>
          <w:szCs w:val="22"/>
        </w:rPr>
        <w:t>candidat.e</w:t>
      </w:r>
      <w:proofErr w:type="spellEnd"/>
    </w:p>
    <w:p w14:paraId="03461325" w14:textId="7635366F" w:rsidR="00DA4711" w:rsidRDefault="008D5786" w:rsidP="00DA4711">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w:t>
      </w:r>
      <w:r w:rsidR="00DA4711" w:rsidRPr="00DA4711">
        <w:rPr>
          <w:rFonts w:asciiTheme="minorHAnsi" w:hAnsiTheme="minorHAnsi"/>
          <w:color w:val="000000"/>
          <w:sz w:val="22"/>
          <w:szCs w:val="22"/>
        </w:rPr>
        <w:t xml:space="preserve"> Titre d</w:t>
      </w:r>
      <w:r w:rsidR="006624F0">
        <w:rPr>
          <w:rFonts w:asciiTheme="minorHAnsi" w:hAnsiTheme="minorHAnsi"/>
          <w:color w:val="000000"/>
          <w:sz w:val="22"/>
          <w:szCs w:val="22"/>
        </w:rPr>
        <w:t xml:space="preserve">e la thèse </w:t>
      </w:r>
      <w:r w:rsidR="00EA32F3">
        <w:rPr>
          <w:rFonts w:asciiTheme="minorHAnsi" w:hAnsiTheme="minorHAnsi"/>
          <w:color w:val="000000"/>
          <w:sz w:val="22"/>
          <w:szCs w:val="22"/>
        </w:rPr>
        <w:t>de doctorat :</w:t>
      </w:r>
    </w:p>
    <w:p w14:paraId="3259325B" w14:textId="77777777" w:rsidR="00EA32F3" w:rsidRDefault="00EA32F3" w:rsidP="00DA4711">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xml:space="preserve">- </w:t>
      </w:r>
      <w:r w:rsidR="00FB1159">
        <w:rPr>
          <w:rFonts w:asciiTheme="minorHAnsi" w:hAnsiTheme="minorHAnsi"/>
          <w:color w:val="000000"/>
          <w:sz w:val="22"/>
          <w:szCs w:val="22"/>
        </w:rPr>
        <w:t xml:space="preserve">Date </w:t>
      </w:r>
      <w:r>
        <w:rPr>
          <w:rFonts w:asciiTheme="minorHAnsi" w:hAnsiTheme="minorHAnsi"/>
          <w:color w:val="000000"/>
          <w:sz w:val="22"/>
          <w:szCs w:val="22"/>
        </w:rPr>
        <w:t xml:space="preserve">de soutenance </w:t>
      </w:r>
      <w:r w:rsidR="00FB1159">
        <w:rPr>
          <w:rFonts w:asciiTheme="minorHAnsi" w:hAnsiTheme="minorHAnsi"/>
          <w:color w:val="000000"/>
          <w:sz w:val="22"/>
          <w:szCs w:val="22"/>
        </w:rPr>
        <w:t>du doctorat</w:t>
      </w:r>
      <w:r>
        <w:rPr>
          <w:rFonts w:asciiTheme="minorHAnsi" w:hAnsiTheme="minorHAnsi"/>
          <w:color w:val="000000"/>
          <w:sz w:val="22"/>
          <w:szCs w:val="22"/>
        </w:rPr>
        <w:t> :</w:t>
      </w:r>
    </w:p>
    <w:p w14:paraId="22EDA494" w14:textId="77777777" w:rsidR="00EA32F3" w:rsidRDefault="00EA32F3" w:rsidP="00DA4711">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xml:space="preserve">- Discipline du.de la </w:t>
      </w:r>
      <w:proofErr w:type="spellStart"/>
      <w:r w:rsidR="00874D4C">
        <w:rPr>
          <w:rFonts w:asciiTheme="minorHAnsi" w:hAnsiTheme="minorHAnsi"/>
          <w:color w:val="000000"/>
          <w:sz w:val="22"/>
          <w:szCs w:val="22"/>
        </w:rPr>
        <w:t>docteur</w:t>
      </w:r>
      <w:r>
        <w:rPr>
          <w:rFonts w:asciiTheme="minorHAnsi" w:hAnsiTheme="minorHAnsi"/>
          <w:color w:val="000000"/>
          <w:sz w:val="22"/>
          <w:szCs w:val="22"/>
        </w:rPr>
        <w:t>.e</w:t>
      </w:r>
      <w:proofErr w:type="spellEnd"/>
      <w:r>
        <w:rPr>
          <w:rFonts w:asciiTheme="minorHAnsi" w:hAnsiTheme="minorHAnsi"/>
          <w:color w:val="000000"/>
          <w:sz w:val="22"/>
          <w:szCs w:val="22"/>
        </w:rPr>
        <w:t xml:space="preserve"> : </w:t>
      </w:r>
    </w:p>
    <w:p w14:paraId="11CF923E" w14:textId="77777777" w:rsidR="00EA32F3" w:rsidRDefault="00EA32F3" w:rsidP="00DA4711">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xml:space="preserve">- </w:t>
      </w:r>
      <w:proofErr w:type="spellStart"/>
      <w:r>
        <w:rPr>
          <w:rFonts w:asciiTheme="minorHAnsi" w:hAnsiTheme="minorHAnsi"/>
          <w:color w:val="000000"/>
          <w:sz w:val="22"/>
          <w:szCs w:val="22"/>
        </w:rPr>
        <w:t>Directeur.trice</w:t>
      </w:r>
      <w:proofErr w:type="spellEnd"/>
      <w:r>
        <w:rPr>
          <w:rFonts w:asciiTheme="minorHAnsi" w:hAnsiTheme="minorHAnsi"/>
          <w:color w:val="000000"/>
          <w:sz w:val="22"/>
          <w:szCs w:val="22"/>
        </w:rPr>
        <w:t xml:space="preserve"> de recherche du.de la </w:t>
      </w:r>
      <w:proofErr w:type="spellStart"/>
      <w:r w:rsidR="00874D4C">
        <w:rPr>
          <w:rFonts w:asciiTheme="minorHAnsi" w:hAnsiTheme="minorHAnsi"/>
          <w:color w:val="000000"/>
          <w:sz w:val="22"/>
          <w:szCs w:val="22"/>
        </w:rPr>
        <w:t>docteur</w:t>
      </w:r>
      <w:r>
        <w:rPr>
          <w:rFonts w:asciiTheme="minorHAnsi" w:hAnsiTheme="minorHAnsi"/>
          <w:color w:val="000000"/>
          <w:sz w:val="22"/>
          <w:szCs w:val="22"/>
        </w:rPr>
        <w:t>.e</w:t>
      </w:r>
      <w:proofErr w:type="spellEnd"/>
      <w:r>
        <w:rPr>
          <w:rFonts w:asciiTheme="minorHAnsi" w:hAnsiTheme="minorHAnsi"/>
          <w:color w:val="000000"/>
          <w:sz w:val="22"/>
          <w:szCs w:val="22"/>
        </w:rPr>
        <w:t> :</w:t>
      </w:r>
    </w:p>
    <w:p w14:paraId="632A0B25" w14:textId="77777777" w:rsidR="00DA4711" w:rsidRPr="00DA4711" w:rsidRDefault="00DA4711" w:rsidP="00DA4711">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Université ayant délivré le diplôme</w:t>
      </w:r>
      <w:r w:rsidR="00FB1159">
        <w:rPr>
          <w:rFonts w:asciiTheme="minorHAnsi" w:hAnsiTheme="minorHAnsi"/>
          <w:color w:val="000000"/>
          <w:sz w:val="22"/>
          <w:szCs w:val="22"/>
        </w:rPr>
        <w:t xml:space="preserve"> de doctorat</w:t>
      </w:r>
      <w:r w:rsidRPr="00DA4711">
        <w:rPr>
          <w:rFonts w:asciiTheme="minorHAnsi" w:hAnsiTheme="minorHAnsi"/>
          <w:color w:val="000000"/>
          <w:sz w:val="22"/>
          <w:szCs w:val="22"/>
        </w:rPr>
        <w:t> :</w:t>
      </w:r>
    </w:p>
    <w:p w14:paraId="5EFA743D" w14:textId="77777777" w:rsidR="00DA4711" w:rsidRDefault="00EA32F3"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Copie du diplôme de doctorat :</w:t>
      </w:r>
    </w:p>
    <w:p w14:paraId="494A3448" w14:textId="77777777" w:rsidR="00EA32F3" w:rsidRDefault="00EA32F3"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Rapport de soutenance de thèse :</w:t>
      </w:r>
    </w:p>
    <w:p w14:paraId="3EC48C1E" w14:textId="77777777" w:rsidR="00EA32F3" w:rsidRPr="008D5786" w:rsidRDefault="00EA32F3" w:rsidP="00721525">
      <w:pPr>
        <w:pBdr>
          <w:top w:val="nil"/>
          <w:left w:val="nil"/>
          <w:bottom w:val="nil"/>
          <w:right w:val="nil"/>
          <w:between w:val="nil"/>
        </w:pBdr>
        <w:jc w:val="both"/>
        <w:rPr>
          <w:rFonts w:asciiTheme="minorHAnsi" w:hAnsiTheme="minorHAnsi"/>
          <w:color w:val="000000"/>
          <w:sz w:val="18"/>
          <w:szCs w:val="18"/>
        </w:rPr>
      </w:pPr>
      <w:r w:rsidRPr="00EA32F3">
        <w:rPr>
          <w:rFonts w:asciiTheme="minorHAnsi" w:hAnsiTheme="minorHAnsi"/>
          <w:color w:val="000000"/>
          <w:sz w:val="18"/>
          <w:szCs w:val="18"/>
        </w:rPr>
        <w:t xml:space="preserve">NB : </w:t>
      </w:r>
      <w:r w:rsidR="00821A34">
        <w:rPr>
          <w:rFonts w:asciiTheme="minorHAnsi" w:hAnsiTheme="minorHAnsi"/>
          <w:color w:val="000000"/>
          <w:sz w:val="18"/>
          <w:szCs w:val="18"/>
        </w:rPr>
        <w:t xml:space="preserve">si besoin, </w:t>
      </w:r>
      <w:r w:rsidRPr="00EA32F3">
        <w:rPr>
          <w:rFonts w:asciiTheme="minorHAnsi" w:hAnsiTheme="minorHAnsi"/>
          <w:color w:val="000000"/>
          <w:sz w:val="18"/>
          <w:szCs w:val="18"/>
        </w:rPr>
        <w:t>ces deux derniers documents pourront être déposés en PDF en plus du présent formulaire.</w:t>
      </w:r>
    </w:p>
    <w:p w14:paraId="15402C33" w14:textId="77777777" w:rsidR="00CB0B6F" w:rsidRDefault="00CB0B6F" w:rsidP="00721525">
      <w:pPr>
        <w:pBdr>
          <w:top w:val="nil"/>
          <w:left w:val="nil"/>
          <w:bottom w:val="nil"/>
          <w:right w:val="nil"/>
          <w:between w:val="nil"/>
        </w:pBdr>
        <w:jc w:val="both"/>
        <w:rPr>
          <w:rFonts w:asciiTheme="minorHAnsi" w:hAnsiTheme="minorHAnsi"/>
          <w:b/>
          <w:color w:val="000000"/>
          <w:sz w:val="22"/>
          <w:szCs w:val="22"/>
        </w:rPr>
      </w:pPr>
    </w:p>
    <w:p w14:paraId="59EC5713" w14:textId="77777777" w:rsidR="006C7DA9" w:rsidRDefault="006C7DA9" w:rsidP="00721525">
      <w:pPr>
        <w:pBdr>
          <w:top w:val="nil"/>
          <w:left w:val="nil"/>
          <w:bottom w:val="nil"/>
          <w:right w:val="nil"/>
          <w:between w:val="nil"/>
        </w:pBdr>
        <w:jc w:val="both"/>
        <w:rPr>
          <w:rFonts w:asciiTheme="minorHAnsi" w:hAnsiTheme="minorHAnsi"/>
          <w:b/>
          <w:color w:val="000000"/>
          <w:sz w:val="22"/>
          <w:szCs w:val="22"/>
        </w:rPr>
      </w:pPr>
      <w:r>
        <w:rPr>
          <w:rFonts w:asciiTheme="minorHAnsi" w:hAnsiTheme="minorHAnsi"/>
          <w:b/>
          <w:color w:val="000000"/>
          <w:sz w:val="22"/>
          <w:szCs w:val="22"/>
        </w:rPr>
        <w:t xml:space="preserve">* </w:t>
      </w:r>
      <w:r w:rsidRPr="00DA4711">
        <w:rPr>
          <w:rFonts w:asciiTheme="minorHAnsi" w:hAnsiTheme="minorHAnsi"/>
          <w:b/>
          <w:color w:val="000000"/>
          <w:sz w:val="22"/>
          <w:szCs w:val="22"/>
        </w:rPr>
        <w:t xml:space="preserve">Le projet de </w:t>
      </w:r>
      <w:r>
        <w:rPr>
          <w:rFonts w:asciiTheme="minorHAnsi" w:hAnsiTheme="minorHAnsi"/>
          <w:b/>
          <w:color w:val="000000"/>
          <w:sz w:val="22"/>
          <w:szCs w:val="22"/>
        </w:rPr>
        <w:t xml:space="preserve">recherche </w:t>
      </w:r>
      <w:proofErr w:type="spellStart"/>
      <w:r>
        <w:rPr>
          <w:rFonts w:asciiTheme="minorHAnsi" w:hAnsiTheme="minorHAnsi"/>
          <w:b/>
          <w:color w:val="000000"/>
          <w:sz w:val="22"/>
          <w:szCs w:val="22"/>
        </w:rPr>
        <w:t>post-doctorale</w:t>
      </w:r>
      <w:proofErr w:type="spellEnd"/>
    </w:p>
    <w:p w14:paraId="5AD556BB" w14:textId="77777777" w:rsidR="008D5786" w:rsidRDefault="008D5786" w:rsidP="008D5786">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Titre du projet :</w:t>
      </w:r>
    </w:p>
    <w:p w14:paraId="456D342D" w14:textId="77777777" w:rsidR="006C7DA9" w:rsidRDefault="006C7DA9" w:rsidP="006C7DA9">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Mots clés du projet (max. 5)</w:t>
      </w:r>
      <w:r>
        <w:rPr>
          <w:rFonts w:asciiTheme="minorHAnsi" w:hAnsiTheme="minorHAnsi"/>
          <w:color w:val="000000"/>
          <w:sz w:val="22"/>
          <w:szCs w:val="22"/>
        </w:rPr>
        <w:t> :</w:t>
      </w:r>
    </w:p>
    <w:p w14:paraId="09777FF0" w14:textId="77777777" w:rsidR="006C7DA9" w:rsidRPr="006C7DA9" w:rsidRDefault="008D5786" w:rsidP="006C7DA9">
      <w:pPr>
        <w:pBdr>
          <w:top w:val="nil"/>
          <w:left w:val="nil"/>
          <w:bottom w:val="nil"/>
          <w:right w:val="nil"/>
          <w:between w:val="nil"/>
        </w:pBdr>
        <w:jc w:val="both"/>
        <w:rPr>
          <w:rFonts w:asciiTheme="minorHAnsi" w:hAnsiTheme="minorHAnsi"/>
          <w:color w:val="000000"/>
          <w:sz w:val="18"/>
          <w:szCs w:val="18"/>
        </w:rPr>
      </w:pPr>
      <w:r w:rsidRPr="00DA4711">
        <w:rPr>
          <w:rFonts w:asciiTheme="minorHAnsi" w:hAnsiTheme="minorHAnsi"/>
          <w:color w:val="000000"/>
          <w:sz w:val="22"/>
          <w:szCs w:val="22"/>
        </w:rPr>
        <w:t>- Résumé du projet (</w:t>
      </w:r>
      <w:r>
        <w:rPr>
          <w:rFonts w:asciiTheme="minorHAnsi" w:hAnsiTheme="minorHAnsi"/>
          <w:color w:val="000000"/>
          <w:sz w:val="22"/>
          <w:szCs w:val="22"/>
        </w:rPr>
        <w:t>max. 15</w:t>
      </w:r>
      <w:r w:rsidRPr="00DA4711">
        <w:rPr>
          <w:rFonts w:asciiTheme="minorHAnsi" w:hAnsiTheme="minorHAnsi"/>
          <w:color w:val="000000"/>
          <w:sz w:val="22"/>
          <w:szCs w:val="22"/>
        </w:rPr>
        <w:t xml:space="preserve"> lignes)</w:t>
      </w:r>
      <w:r>
        <w:rPr>
          <w:rFonts w:asciiTheme="minorHAnsi" w:hAnsiTheme="minorHAnsi"/>
          <w:color w:val="000000"/>
          <w:sz w:val="22"/>
          <w:szCs w:val="22"/>
        </w:rPr>
        <w:t> :</w:t>
      </w:r>
      <w:r w:rsidR="006C7DA9" w:rsidRPr="006C7DA9">
        <w:rPr>
          <w:rFonts w:asciiTheme="minorHAnsi" w:hAnsiTheme="minorHAnsi"/>
          <w:color w:val="000000"/>
          <w:sz w:val="18"/>
          <w:szCs w:val="18"/>
        </w:rPr>
        <w:t xml:space="preserve"> NB : lignes à reproduire</w:t>
      </w:r>
    </w:p>
    <w:p w14:paraId="4873C8A5" w14:textId="77777777" w:rsidR="006C7DA9" w:rsidRDefault="006C7DA9" w:rsidP="006C7DA9">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w:t>
      </w:r>
    </w:p>
    <w:p w14:paraId="1CE52D19" w14:textId="72764A44" w:rsidR="006C7DA9" w:rsidRDefault="008D5786" w:rsidP="006C7DA9">
      <w:pPr>
        <w:pBdr>
          <w:top w:val="nil"/>
          <w:left w:val="nil"/>
          <w:bottom w:val="nil"/>
          <w:right w:val="nil"/>
          <w:between w:val="nil"/>
        </w:pBdr>
        <w:jc w:val="both"/>
        <w:rPr>
          <w:rFonts w:asciiTheme="minorHAnsi" w:hAnsiTheme="minorHAnsi"/>
          <w:color w:val="000000"/>
          <w:sz w:val="18"/>
          <w:szCs w:val="18"/>
        </w:rPr>
      </w:pPr>
      <w:r w:rsidRPr="00DA4711">
        <w:rPr>
          <w:rFonts w:asciiTheme="minorHAnsi" w:hAnsiTheme="minorHAnsi"/>
          <w:color w:val="000000"/>
          <w:sz w:val="22"/>
          <w:szCs w:val="22"/>
        </w:rPr>
        <w:t xml:space="preserve">- Présentation du projet de </w:t>
      </w:r>
      <w:r>
        <w:rPr>
          <w:rFonts w:asciiTheme="minorHAnsi" w:hAnsiTheme="minorHAnsi"/>
          <w:color w:val="000000"/>
          <w:sz w:val="22"/>
          <w:szCs w:val="22"/>
        </w:rPr>
        <w:t xml:space="preserve">recherche : </w:t>
      </w:r>
      <w:r w:rsidRPr="006C3F9F">
        <w:rPr>
          <w:rFonts w:asciiTheme="minorHAnsi" w:hAnsiTheme="minorHAnsi"/>
          <w:color w:val="000000"/>
          <w:sz w:val="22"/>
          <w:szCs w:val="22"/>
        </w:rPr>
        <w:t>10</w:t>
      </w:r>
      <w:r w:rsidR="00A3627C">
        <w:rPr>
          <w:rFonts w:asciiTheme="minorHAnsi" w:hAnsiTheme="minorHAnsi"/>
          <w:color w:val="000000"/>
          <w:sz w:val="22"/>
          <w:szCs w:val="22"/>
        </w:rPr>
        <w:t> </w:t>
      </w:r>
      <w:r w:rsidRPr="006C3F9F">
        <w:rPr>
          <w:rFonts w:asciiTheme="minorHAnsi" w:hAnsiTheme="minorHAnsi"/>
          <w:color w:val="000000"/>
          <w:sz w:val="22"/>
          <w:szCs w:val="22"/>
        </w:rPr>
        <w:t>000 signes</w:t>
      </w:r>
      <w:r>
        <w:rPr>
          <w:color w:val="000000"/>
        </w:rPr>
        <w:t xml:space="preserve"> </w:t>
      </w:r>
      <w:r w:rsidRPr="00DA4711">
        <w:rPr>
          <w:rFonts w:asciiTheme="minorHAnsi" w:hAnsiTheme="minorHAnsi"/>
          <w:color w:val="000000"/>
          <w:sz w:val="22"/>
          <w:szCs w:val="22"/>
        </w:rPr>
        <w:t>(</w:t>
      </w:r>
      <w:r>
        <w:rPr>
          <w:rFonts w:asciiTheme="minorHAnsi" w:hAnsiTheme="minorHAnsi"/>
          <w:color w:val="000000"/>
          <w:sz w:val="22"/>
          <w:szCs w:val="22"/>
        </w:rPr>
        <w:t xml:space="preserve">bibliographie indicative, notes de bas de pages et espaces </w:t>
      </w:r>
      <w:r w:rsidRPr="00DA4711">
        <w:rPr>
          <w:rFonts w:asciiTheme="minorHAnsi" w:hAnsiTheme="minorHAnsi"/>
          <w:color w:val="000000"/>
          <w:sz w:val="22"/>
          <w:szCs w:val="22"/>
        </w:rPr>
        <w:t>compris)</w:t>
      </w:r>
      <w:r>
        <w:rPr>
          <w:rFonts w:asciiTheme="minorHAnsi" w:hAnsiTheme="minorHAnsi"/>
          <w:color w:val="000000"/>
          <w:sz w:val="22"/>
          <w:szCs w:val="22"/>
        </w:rPr>
        <w:t>. Outre la recherche proposée en elle-même, la méthodologie et le plan de travail-calendrier devront être abordés.</w:t>
      </w:r>
      <w:r w:rsidR="006C7DA9">
        <w:rPr>
          <w:rFonts w:asciiTheme="minorHAnsi" w:hAnsiTheme="minorHAnsi"/>
          <w:color w:val="000000"/>
          <w:sz w:val="22"/>
          <w:szCs w:val="22"/>
        </w:rPr>
        <w:t xml:space="preserve"> </w:t>
      </w:r>
      <w:r w:rsidR="006C7DA9">
        <w:rPr>
          <w:rFonts w:asciiTheme="minorHAnsi" w:hAnsiTheme="minorHAnsi"/>
          <w:color w:val="000000"/>
          <w:sz w:val="18"/>
          <w:szCs w:val="18"/>
        </w:rPr>
        <w:t xml:space="preserve">NB : </w:t>
      </w:r>
      <w:proofErr w:type="gramStart"/>
      <w:r w:rsidR="006C7DA9">
        <w:rPr>
          <w:rFonts w:asciiTheme="minorHAnsi" w:hAnsiTheme="minorHAnsi"/>
          <w:color w:val="000000"/>
          <w:sz w:val="18"/>
          <w:szCs w:val="18"/>
        </w:rPr>
        <w:t>lignes</w:t>
      </w:r>
      <w:proofErr w:type="gramEnd"/>
      <w:r w:rsidR="006C7DA9">
        <w:rPr>
          <w:rFonts w:asciiTheme="minorHAnsi" w:hAnsiTheme="minorHAnsi"/>
          <w:color w:val="000000"/>
          <w:sz w:val="18"/>
          <w:szCs w:val="18"/>
        </w:rPr>
        <w:t xml:space="preserve"> à reproduire</w:t>
      </w:r>
    </w:p>
    <w:p w14:paraId="1EFFD2AE" w14:textId="77777777" w:rsidR="008D5786" w:rsidRPr="006C3F9F" w:rsidRDefault="008D5786" w:rsidP="008D5786">
      <w:pPr>
        <w:pBdr>
          <w:top w:val="nil"/>
          <w:left w:val="nil"/>
          <w:bottom w:val="nil"/>
          <w:right w:val="nil"/>
          <w:between w:val="nil"/>
        </w:pBdr>
        <w:jc w:val="both"/>
        <w:rPr>
          <w:rFonts w:asciiTheme="minorHAnsi" w:hAnsiTheme="minorHAnsi"/>
          <w:color w:val="000000"/>
          <w:sz w:val="18"/>
          <w:szCs w:val="18"/>
        </w:rPr>
      </w:pPr>
      <w:r w:rsidRPr="006C3F9F">
        <w:rPr>
          <w:rFonts w:asciiTheme="minorHAnsi" w:hAnsiTheme="minorHAnsi"/>
          <w:color w:val="000000"/>
          <w:sz w:val="18"/>
          <w:szCs w:val="18"/>
        </w:rPr>
        <w:t>NB : police Times new roman, taille 12.</w:t>
      </w:r>
    </w:p>
    <w:p w14:paraId="57421256" w14:textId="77777777" w:rsidR="008D5786" w:rsidRPr="006C3F9F" w:rsidRDefault="008D5786" w:rsidP="008D5786">
      <w:pPr>
        <w:pBdr>
          <w:top w:val="nil"/>
          <w:left w:val="nil"/>
          <w:bottom w:val="nil"/>
          <w:right w:val="nil"/>
          <w:between w:val="nil"/>
        </w:pBdr>
        <w:jc w:val="both"/>
        <w:rPr>
          <w:rFonts w:asciiTheme="minorHAnsi" w:hAnsiTheme="minorHAnsi"/>
          <w:color w:val="000000"/>
          <w:sz w:val="18"/>
          <w:szCs w:val="18"/>
        </w:rPr>
      </w:pPr>
      <w:r w:rsidRPr="006C3F9F">
        <w:rPr>
          <w:rFonts w:asciiTheme="minorHAnsi" w:hAnsiTheme="minorHAnsi"/>
          <w:color w:val="000000"/>
          <w:sz w:val="18"/>
          <w:szCs w:val="18"/>
        </w:rPr>
        <w:t>NB : par souci d’équité, les pages supplémentaires seront ignorées. Il est impératif de se conformer au canevas fixé.</w:t>
      </w:r>
    </w:p>
    <w:p w14:paraId="1CC63EC4" w14:textId="77777777" w:rsidR="006C7DA9" w:rsidRDefault="006C7DA9" w:rsidP="006C7DA9">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w:t>
      </w:r>
    </w:p>
    <w:p w14:paraId="7C62B0A7" w14:textId="77777777" w:rsidR="008D5786" w:rsidRDefault="008D5786" w:rsidP="00721525">
      <w:pPr>
        <w:pBdr>
          <w:top w:val="nil"/>
          <w:left w:val="nil"/>
          <w:bottom w:val="nil"/>
          <w:right w:val="nil"/>
          <w:between w:val="nil"/>
        </w:pBdr>
        <w:jc w:val="both"/>
        <w:rPr>
          <w:rFonts w:asciiTheme="minorHAnsi" w:hAnsiTheme="minorHAnsi"/>
          <w:b/>
          <w:color w:val="000000"/>
          <w:sz w:val="22"/>
          <w:szCs w:val="22"/>
        </w:rPr>
      </w:pPr>
    </w:p>
    <w:p w14:paraId="711FF37F" w14:textId="77777777" w:rsidR="006C7DA9" w:rsidRDefault="008D5786" w:rsidP="006C7DA9">
      <w:pPr>
        <w:pBdr>
          <w:top w:val="nil"/>
          <w:left w:val="nil"/>
          <w:bottom w:val="nil"/>
          <w:right w:val="nil"/>
          <w:between w:val="nil"/>
        </w:pBdr>
        <w:jc w:val="both"/>
        <w:rPr>
          <w:rFonts w:asciiTheme="minorHAnsi" w:hAnsiTheme="minorHAnsi"/>
          <w:color w:val="000000"/>
          <w:sz w:val="18"/>
          <w:szCs w:val="18"/>
        </w:rPr>
      </w:pPr>
      <w:r>
        <w:rPr>
          <w:rFonts w:asciiTheme="minorHAnsi" w:hAnsiTheme="minorHAnsi"/>
          <w:b/>
          <w:color w:val="000000"/>
          <w:sz w:val="22"/>
          <w:szCs w:val="22"/>
        </w:rPr>
        <w:t xml:space="preserve">* </w:t>
      </w:r>
      <w:r w:rsidRPr="008D5786">
        <w:rPr>
          <w:rFonts w:asciiTheme="minorHAnsi" w:hAnsiTheme="minorHAnsi"/>
          <w:b/>
          <w:color w:val="000000"/>
          <w:sz w:val="22"/>
          <w:szCs w:val="22"/>
        </w:rPr>
        <w:t xml:space="preserve">Lettre de candidature du.de la </w:t>
      </w:r>
      <w:proofErr w:type="spellStart"/>
      <w:r w:rsidRPr="008D5786">
        <w:rPr>
          <w:rFonts w:asciiTheme="minorHAnsi" w:hAnsiTheme="minorHAnsi"/>
          <w:b/>
          <w:color w:val="000000"/>
          <w:sz w:val="22"/>
          <w:szCs w:val="22"/>
        </w:rPr>
        <w:t>candidat.e</w:t>
      </w:r>
      <w:proofErr w:type="spellEnd"/>
      <w:r>
        <w:rPr>
          <w:rFonts w:asciiTheme="minorHAnsi" w:hAnsiTheme="minorHAnsi"/>
          <w:color w:val="000000"/>
          <w:sz w:val="22"/>
          <w:szCs w:val="22"/>
        </w:rPr>
        <w:t xml:space="preserve"> et sa signature</w:t>
      </w:r>
      <w:r w:rsidRPr="00DA4711">
        <w:rPr>
          <w:rFonts w:asciiTheme="minorHAnsi" w:hAnsiTheme="minorHAnsi"/>
          <w:color w:val="000000"/>
          <w:sz w:val="22"/>
          <w:szCs w:val="22"/>
        </w:rPr>
        <w:t xml:space="preserve"> (max. 1 page</w:t>
      </w:r>
      <w:r>
        <w:rPr>
          <w:rFonts w:asciiTheme="minorHAnsi" w:hAnsiTheme="minorHAnsi"/>
          <w:color w:val="000000"/>
          <w:sz w:val="22"/>
          <w:szCs w:val="22"/>
        </w:rPr>
        <w:t>)</w:t>
      </w:r>
      <w:r w:rsidR="006C7DA9">
        <w:rPr>
          <w:rFonts w:asciiTheme="minorHAnsi" w:hAnsiTheme="minorHAnsi"/>
          <w:color w:val="000000"/>
          <w:sz w:val="22"/>
          <w:szCs w:val="22"/>
        </w:rPr>
        <w:t xml:space="preserve">. </w:t>
      </w:r>
      <w:r w:rsidR="006C7DA9">
        <w:rPr>
          <w:rFonts w:asciiTheme="minorHAnsi" w:hAnsiTheme="minorHAnsi"/>
          <w:color w:val="000000"/>
          <w:sz w:val="18"/>
          <w:szCs w:val="18"/>
        </w:rPr>
        <w:t xml:space="preserve">NB : </w:t>
      </w:r>
      <w:proofErr w:type="gramStart"/>
      <w:r w:rsidR="006C7DA9">
        <w:rPr>
          <w:rFonts w:asciiTheme="minorHAnsi" w:hAnsiTheme="minorHAnsi"/>
          <w:color w:val="000000"/>
          <w:sz w:val="18"/>
          <w:szCs w:val="18"/>
        </w:rPr>
        <w:t>lignes</w:t>
      </w:r>
      <w:proofErr w:type="gramEnd"/>
      <w:r w:rsidR="006C7DA9">
        <w:rPr>
          <w:rFonts w:asciiTheme="minorHAnsi" w:hAnsiTheme="minorHAnsi"/>
          <w:color w:val="000000"/>
          <w:sz w:val="18"/>
          <w:szCs w:val="18"/>
        </w:rPr>
        <w:t xml:space="preserve"> à reproduire</w:t>
      </w:r>
    </w:p>
    <w:p w14:paraId="71CD40A6" w14:textId="77777777" w:rsidR="006C7DA9" w:rsidRDefault="008D5786"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w:t>
      </w:r>
    </w:p>
    <w:p w14:paraId="6A3627B3" w14:textId="77777777" w:rsidR="006C7DA9" w:rsidRPr="00DD05EB" w:rsidRDefault="006C7DA9" w:rsidP="006C7DA9">
      <w:pPr>
        <w:pStyle w:val="Sansinterligne"/>
        <w:jc w:val="both"/>
        <w:rPr>
          <w:rFonts w:asciiTheme="minorHAnsi" w:hAnsiTheme="minorHAnsi"/>
          <w:b/>
          <w:sz w:val="22"/>
          <w:szCs w:val="22"/>
        </w:rPr>
      </w:pPr>
      <w:r w:rsidRPr="00DD05EB">
        <w:rPr>
          <w:rFonts w:asciiTheme="minorHAnsi" w:hAnsiTheme="minorHAnsi"/>
          <w:b/>
          <w:sz w:val="22"/>
          <w:szCs w:val="22"/>
        </w:rPr>
        <w:t xml:space="preserve">Fait à </w:t>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t>le</w:t>
      </w:r>
    </w:p>
    <w:p w14:paraId="3A9DE08F" w14:textId="77777777" w:rsidR="006C7DA9" w:rsidRPr="00DD05EB" w:rsidRDefault="006C7DA9" w:rsidP="006C7DA9">
      <w:pPr>
        <w:pStyle w:val="Sansinterligne"/>
        <w:jc w:val="both"/>
        <w:rPr>
          <w:rFonts w:asciiTheme="minorHAnsi" w:hAnsiTheme="minorHAnsi"/>
          <w:b/>
          <w:sz w:val="22"/>
          <w:szCs w:val="22"/>
        </w:rPr>
      </w:pPr>
      <w:r w:rsidRPr="00DD05EB">
        <w:rPr>
          <w:rFonts w:asciiTheme="minorHAnsi" w:hAnsiTheme="minorHAnsi"/>
          <w:b/>
          <w:sz w:val="22"/>
          <w:szCs w:val="22"/>
        </w:rPr>
        <w:t xml:space="preserve">Signature du.de la </w:t>
      </w:r>
      <w:proofErr w:type="spellStart"/>
      <w:r w:rsidRPr="00DD05EB">
        <w:rPr>
          <w:rFonts w:asciiTheme="minorHAnsi" w:hAnsiTheme="minorHAnsi"/>
          <w:b/>
          <w:sz w:val="22"/>
          <w:szCs w:val="22"/>
        </w:rPr>
        <w:t>candidat.e</w:t>
      </w:r>
      <w:proofErr w:type="spellEnd"/>
      <w:r w:rsidRPr="00DD05EB">
        <w:rPr>
          <w:rFonts w:asciiTheme="minorHAnsi" w:hAnsiTheme="minorHAnsi"/>
          <w:b/>
          <w:sz w:val="22"/>
          <w:szCs w:val="22"/>
        </w:rPr>
        <w:t> :</w:t>
      </w:r>
    </w:p>
    <w:p w14:paraId="55BCA251" w14:textId="77777777" w:rsidR="006C7DA9" w:rsidRDefault="006C7DA9" w:rsidP="00721525">
      <w:pPr>
        <w:pBdr>
          <w:top w:val="nil"/>
          <w:left w:val="nil"/>
          <w:bottom w:val="nil"/>
          <w:right w:val="nil"/>
          <w:between w:val="nil"/>
        </w:pBdr>
        <w:jc w:val="both"/>
        <w:rPr>
          <w:rFonts w:asciiTheme="minorHAnsi" w:hAnsiTheme="minorHAnsi"/>
          <w:color w:val="000000"/>
          <w:sz w:val="22"/>
          <w:szCs w:val="22"/>
        </w:rPr>
      </w:pPr>
    </w:p>
    <w:p w14:paraId="40ABEB7F" w14:textId="77777777" w:rsidR="008D5786" w:rsidRPr="00DA4711" w:rsidRDefault="008D5786" w:rsidP="006C7DA9">
      <w:pPr>
        <w:suppressAutoHyphens w:val="0"/>
        <w:autoSpaceDN/>
        <w:spacing w:after="160" w:line="259" w:lineRule="auto"/>
        <w:textAlignment w:val="auto"/>
        <w:rPr>
          <w:rFonts w:asciiTheme="minorHAnsi" w:hAnsiTheme="minorHAnsi"/>
          <w:b/>
          <w:color w:val="000000"/>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721525" w:rsidRPr="00DA4711" w14:paraId="713E26AC" w14:textId="77777777" w:rsidTr="00DB15BC">
        <w:tc>
          <w:tcPr>
            <w:tcW w:w="9918" w:type="dxa"/>
          </w:tcPr>
          <w:p w14:paraId="1E763A76" w14:textId="77777777" w:rsidR="006C7DA9" w:rsidRDefault="006C7DA9" w:rsidP="00EA32F3">
            <w:pPr>
              <w:pBdr>
                <w:top w:val="nil"/>
                <w:left w:val="nil"/>
                <w:bottom w:val="nil"/>
                <w:right w:val="nil"/>
                <w:between w:val="nil"/>
              </w:pBdr>
              <w:shd w:val="clear" w:color="auto" w:fill="BFBFBF" w:themeFill="background1" w:themeFillShade="BF"/>
              <w:jc w:val="both"/>
              <w:rPr>
                <w:rFonts w:asciiTheme="minorHAnsi" w:hAnsiTheme="minorHAnsi"/>
                <w:b/>
                <w:color w:val="000000"/>
              </w:rPr>
            </w:pPr>
            <w:r w:rsidRPr="008D5786">
              <w:rPr>
                <w:rFonts w:asciiTheme="minorHAnsi" w:hAnsiTheme="minorHAnsi"/>
                <w:b/>
                <w:color w:val="000000"/>
              </w:rPr>
              <w:t>PARTIE R</w:t>
            </w:r>
            <w:r w:rsidRPr="008D5786">
              <w:rPr>
                <w:rFonts w:ascii="Calibri" w:hAnsi="Calibri"/>
                <w:b/>
                <w:color w:val="000000"/>
              </w:rPr>
              <w:t>É</w:t>
            </w:r>
            <w:r w:rsidRPr="008D5786">
              <w:rPr>
                <w:rFonts w:asciiTheme="minorHAnsi" w:hAnsiTheme="minorHAnsi"/>
                <w:b/>
                <w:color w:val="000000"/>
              </w:rPr>
              <w:t>SERV</w:t>
            </w:r>
            <w:r w:rsidRPr="008D5786">
              <w:rPr>
                <w:rFonts w:ascii="Calibri" w:hAnsi="Calibri"/>
                <w:b/>
                <w:color w:val="000000"/>
              </w:rPr>
              <w:t>É</w:t>
            </w:r>
            <w:r w:rsidRPr="008D5786">
              <w:rPr>
                <w:rFonts w:asciiTheme="minorHAnsi" w:hAnsiTheme="minorHAnsi"/>
                <w:b/>
                <w:color w:val="000000"/>
              </w:rPr>
              <w:t>E</w:t>
            </w:r>
            <w:r>
              <w:rPr>
                <w:rFonts w:asciiTheme="minorHAnsi" w:hAnsiTheme="minorHAnsi"/>
                <w:b/>
                <w:color w:val="000000"/>
              </w:rPr>
              <w:t xml:space="preserve"> </w:t>
            </w:r>
            <w:r>
              <w:rPr>
                <w:rFonts w:ascii="Calibri" w:hAnsi="Calibri"/>
                <w:b/>
                <w:color w:val="000000"/>
              </w:rPr>
              <w:t>À</w:t>
            </w:r>
            <w:r>
              <w:rPr>
                <w:rFonts w:asciiTheme="minorHAnsi" w:hAnsiTheme="minorHAnsi"/>
                <w:b/>
                <w:color w:val="000000"/>
              </w:rPr>
              <w:t xml:space="preserve"> L’UNIT</w:t>
            </w:r>
            <w:r>
              <w:rPr>
                <w:rFonts w:ascii="Calibri" w:hAnsi="Calibri"/>
                <w:b/>
                <w:color w:val="000000"/>
              </w:rPr>
              <w:t>É</w:t>
            </w:r>
            <w:r>
              <w:rPr>
                <w:rFonts w:asciiTheme="minorHAnsi" w:hAnsiTheme="minorHAnsi"/>
                <w:b/>
                <w:color w:val="000000"/>
              </w:rPr>
              <w:t xml:space="preserve"> DE RECHERCHE ACCUEILLANTE</w:t>
            </w:r>
          </w:p>
          <w:p w14:paraId="38AD73BF" w14:textId="77777777" w:rsidR="006C7DA9" w:rsidRPr="00DA4711" w:rsidRDefault="006C7DA9" w:rsidP="006C7DA9">
            <w:pPr>
              <w:pBdr>
                <w:top w:val="nil"/>
                <w:left w:val="nil"/>
                <w:bottom w:val="nil"/>
                <w:right w:val="nil"/>
                <w:between w:val="nil"/>
              </w:pBdr>
              <w:shd w:val="clear" w:color="auto" w:fill="BFBFBF" w:themeFill="background1" w:themeFillShade="BF"/>
              <w:jc w:val="both"/>
              <w:rPr>
                <w:rFonts w:asciiTheme="minorHAnsi" w:hAnsiTheme="minorHAnsi"/>
                <w:b/>
                <w:color w:val="000000"/>
                <w:sz w:val="22"/>
                <w:szCs w:val="22"/>
              </w:rPr>
            </w:pPr>
          </w:p>
        </w:tc>
      </w:tr>
    </w:tbl>
    <w:p w14:paraId="785E8ED7" w14:textId="77777777" w:rsidR="006C7DA9" w:rsidRDefault="006C7DA9" w:rsidP="00721525">
      <w:pPr>
        <w:pBdr>
          <w:top w:val="nil"/>
          <w:left w:val="nil"/>
          <w:bottom w:val="nil"/>
          <w:right w:val="nil"/>
          <w:between w:val="nil"/>
        </w:pBdr>
        <w:jc w:val="both"/>
        <w:rPr>
          <w:rFonts w:asciiTheme="minorHAnsi" w:hAnsiTheme="minorHAnsi"/>
          <w:color w:val="000000"/>
          <w:sz w:val="22"/>
          <w:szCs w:val="22"/>
        </w:rPr>
      </w:pPr>
    </w:p>
    <w:p w14:paraId="5E9ABFC5" w14:textId="77777777" w:rsidR="006C7DA9" w:rsidRPr="006C7DA9" w:rsidRDefault="006C7DA9" w:rsidP="006C7DA9">
      <w:pPr>
        <w:pBdr>
          <w:top w:val="nil"/>
          <w:left w:val="nil"/>
          <w:bottom w:val="nil"/>
          <w:right w:val="nil"/>
          <w:between w:val="nil"/>
        </w:pBdr>
        <w:jc w:val="both"/>
        <w:rPr>
          <w:rFonts w:asciiTheme="minorHAnsi" w:hAnsiTheme="minorHAnsi"/>
          <w:b/>
          <w:color w:val="000000"/>
          <w:sz w:val="22"/>
          <w:szCs w:val="22"/>
        </w:rPr>
      </w:pPr>
      <w:r w:rsidRPr="006C7DA9">
        <w:rPr>
          <w:rFonts w:asciiTheme="minorHAnsi" w:hAnsiTheme="minorHAnsi"/>
          <w:b/>
          <w:color w:val="000000"/>
          <w:sz w:val="22"/>
          <w:szCs w:val="22"/>
        </w:rPr>
        <w:t xml:space="preserve">* Rattachement </w:t>
      </w:r>
      <w:r>
        <w:rPr>
          <w:rFonts w:asciiTheme="minorHAnsi" w:hAnsiTheme="minorHAnsi"/>
          <w:b/>
          <w:color w:val="000000"/>
          <w:sz w:val="22"/>
          <w:szCs w:val="22"/>
        </w:rPr>
        <w:t>souhaité</w:t>
      </w:r>
      <w:r w:rsidRPr="006C7DA9">
        <w:rPr>
          <w:rFonts w:asciiTheme="minorHAnsi" w:hAnsiTheme="minorHAnsi"/>
          <w:b/>
          <w:color w:val="000000"/>
          <w:sz w:val="22"/>
          <w:szCs w:val="22"/>
        </w:rPr>
        <w:t xml:space="preserve"> du ou de la post-</w:t>
      </w:r>
      <w:proofErr w:type="spellStart"/>
      <w:r w:rsidRPr="006C7DA9">
        <w:rPr>
          <w:rFonts w:asciiTheme="minorHAnsi" w:hAnsiTheme="minorHAnsi"/>
          <w:b/>
          <w:color w:val="000000"/>
          <w:sz w:val="22"/>
          <w:szCs w:val="22"/>
        </w:rPr>
        <w:t>doctorant.e</w:t>
      </w:r>
      <w:proofErr w:type="spellEnd"/>
    </w:p>
    <w:p w14:paraId="71BBD788" w14:textId="77777777" w:rsidR="00721525" w:rsidRPr="00DA4711" w:rsidRDefault="006C7DA9"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xml:space="preserve">- </w:t>
      </w:r>
      <w:proofErr w:type="spellStart"/>
      <w:r w:rsidR="00874D4C">
        <w:rPr>
          <w:rFonts w:asciiTheme="minorHAnsi" w:hAnsiTheme="minorHAnsi"/>
          <w:color w:val="000000"/>
          <w:sz w:val="22"/>
          <w:szCs w:val="22"/>
        </w:rPr>
        <w:t>Référent.e</w:t>
      </w:r>
      <w:proofErr w:type="spellEnd"/>
      <w:r w:rsidR="00874D4C">
        <w:rPr>
          <w:rFonts w:asciiTheme="minorHAnsi" w:hAnsiTheme="minorHAnsi"/>
          <w:color w:val="000000"/>
          <w:sz w:val="22"/>
          <w:szCs w:val="22"/>
        </w:rPr>
        <w:t xml:space="preserve"> </w:t>
      </w:r>
      <w:r w:rsidR="00721525" w:rsidRPr="00DA4711">
        <w:rPr>
          <w:rFonts w:asciiTheme="minorHAnsi" w:hAnsiTheme="minorHAnsi"/>
          <w:color w:val="000000"/>
          <w:sz w:val="22"/>
          <w:szCs w:val="22"/>
        </w:rPr>
        <w:t>scientifique : (Nom/Prénom – Statut – Etablissement de rattachement)</w:t>
      </w:r>
    </w:p>
    <w:p w14:paraId="4E487CFC" w14:textId="77777777" w:rsidR="00721525" w:rsidRPr="00DA4711"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xml:space="preserve">- Courriel électronique du.de la </w:t>
      </w:r>
      <w:proofErr w:type="spellStart"/>
      <w:r w:rsidRPr="00DA4711">
        <w:rPr>
          <w:rFonts w:asciiTheme="minorHAnsi" w:hAnsiTheme="minorHAnsi"/>
          <w:color w:val="000000"/>
          <w:sz w:val="22"/>
          <w:szCs w:val="22"/>
        </w:rPr>
        <w:t>référent.e</w:t>
      </w:r>
      <w:proofErr w:type="spellEnd"/>
      <w:r w:rsidRPr="00DA4711">
        <w:rPr>
          <w:rFonts w:asciiTheme="minorHAnsi" w:hAnsiTheme="minorHAnsi"/>
          <w:color w:val="000000"/>
          <w:sz w:val="22"/>
          <w:szCs w:val="22"/>
        </w:rPr>
        <w:t xml:space="preserve"> scientifique :</w:t>
      </w:r>
    </w:p>
    <w:p w14:paraId="4DEF9DB2" w14:textId="77777777" w:rsidR="00721525"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xml:space="preserve">- Unité de recherche de rattachement du.de la </w:t>
      </w:r>
      <w:proofErr w:type="spellStart"/>
      <w:r w:rsidRPr="00DA4711">
        <w:rPr>
          <w:rFonts w:asciiTheme="minorHAnsi" w:hAnsiTheme="minorHAnsi"/>
          <w:color w:val="000000"/>
          <w:sz w:val="22"/>
          <w:szCs w:val="22"/>
        </w:rPr>
        <w:t>futur.e</w:t>
      </w:r>
      <w:proofErr w:type="spellEnd"/>
      <w:r w:rsidRPr="00DA4711">
        <w:rPr>
          <w:rFonts w:asciiTheme="minorHAnsi" w:hAnsiTheme="minorHAnsi"/>
          <w:color w:val="000000"/>
          <w:sz w:val="22"/>
          <w:szCs w:val="22"/>
        </w:rPr>
        <w:t xml:space="preserve"> post-</w:t>
      </w:r>
      <w:proofErr w:type="spellStart"/>
      <w:r w:rsidRPr="00DA4711">
        <w:rPr>
          <w:rFonts w:asciiTheme="minorHAnsi" w:hAnsiTheme="minorHAnsi"/>
          <w:color w:val="000000"/>
          <w:sz w:val="22"/>
          <w:szCs w:val="22"/>
        </w:rPr>
        <w:t>dotorant.e</w:t>
      </w:r>
      <w:proofErr w:type="spellEnd"/>
      <w:r w:rsidRPr="00DA4711">
        <w:rPr>
          <w:rFonts w:asciiTheme="minorHAnsi" w:hAnsiTheme="minorHAnsi"/>
          <w:color w:val="000000"/>
          <w:sz w:val="22"/>
          <w:szCs w:val="22"/>
        </w:rPr>
        <w:t> :</w:t>
      </w:r>
    </w:p>
    <w:p w14:paraId="7C81A0CF" w14:textId="77777777" w:rsidR="006C7DA9" w:rsidRPr="00DA4711" w:rsidRDefault="006C7DA9"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Numéro/ Identifiant de l’unité de recherche de rattachement :</w:t>
      </w:r>
    </w:p>
    <w:p w14:paraId="14031BAA" w14:textId="77777777" w:rsidR="006C7DA9" w:rsidRPr="006C7DA9" w:rsidRDefault="00721525"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Tutelle(s) de l’unité de recherch</w:t>
      </w:r>
      <w:r w:rsidR="007E284E">
        <w:rPr>
          <w:rFonts w:asciiTheme="minorHAnsi" w:hAnsiTheme="minorHAnsi"/>
          <w:color w:val="000000"/>
          <w:sz w:val="22"/>
          <w:szCs w:val="22"/>
        </w:rPr>
        <w:t xml:space="preserve">e : □ Université Paris Nanterre </w:t>
      </w:r>
      <w:r w:rsidR="007E284E">
        <w:rPr>
          <w:rFonts w:asciiTheme="minorHAnsi" w:hAnsiTheme="minorHAnsi"/>
          <w:color w:val="000000"/>
          <w:sz w:val="22"/>
          <w:szCs w:val="22"/>
        </w:rPr>
        <w:tab/>
        <w:t>□ Université Paris 8</w:t>
      </w:r>
      <w:r w:rsidR="007E284E">
        <w:rPr>
          <w:rFonts w:asciiTheme="minorHAnsi" w:hAnsiTheme="minorHAnsi"/>
          <w:color w:val="000000"/>
          <w:sz w:val="22"/>
          <w:szCs w:val="22"/>
        </w:rPr>
        <w:tab/>
        <w:t>□ Autre</w:t>
      </w:r>
    </w:p>
    <w:p w14:paraId="564902FA" w14:textId="77777777" w:rsidR="006C7DA9" w:rsidRDefault="006C7DA9" w:rsidP="006C7DA9">
      <w:pPr>
        <w:pBdr>
          <w:top w:val="nil"/>
          <w:left w:val="nil"/>
          <w:bottom w:val="nil"/>
          <w:right w:val="nil"/>
          <w:between w:val="nil"/>
        </w:pBdr>
        <w:jc w:val="both"/>
        <w:rPr>
          <w:rFonts w:asciiTheme="minorHAnsi" w:hAnsiTheme="minorHAnsi"/>
          <w:color w:val="000000"/>
          <w:sz w:val="22"/>
          <w:szCs w:val="22"/>
        </w:rPr>
      </w:pPr>
    </w:p>
    <w:p w14:paraId="4A040FD4" w14:textId="77777777" w:rsidR="006C7DA9" w:rsidRPr="006C7DA9" w:rsidRDefault="006C7DA9" w:rsidP="00721525">
      <w:pPr>
        <w:pBdr>
          <w:top w:val="nil"/>
          <w:left w:val="nil"/>
          <w:bottom w:val="nil"/>
          <w:right w:val="nil"/>
          <w:between w:val="nil"/>
        </w:pBdr>
        <w:jc w:val="both"/>
        <w:rPr>
          <w:rFonts w:asciiTheme="minorHAnsi" w:hAnsiTheme="minorHAnsi"/>
          <w:b/>
          <w:color w:val="000000"/>
          <w:sz w:val="22"/>
          <w:szCs w:val="22"/>
        </w:rPr>
      </w:pPr>
      <w:r w:rsidRPr="006C7DA9">
        <w:rPr>
          <w:rFonts w:asciiTheme="minorHAnsi" w:hAnsiTheme="minorHAnsi"/>
          <w:color w:val="000000"/>
          <w:sz w:val="22"/>
          <w:szCs w:val="22"/>
        </w:rPr>
        <w:t xml:space="preserve">* </w:t>
      </w:r>
      <w:r w:rsidRPr="006C7DA9">
        <w:rPr>
          <w:rFonts w:asciiTheme="minorHAnsi" w:hAnsiTheme="minorHAnsi"/>
          <w:b/>
          <w:color w:val="000000"/>
          <w:sz w:val="22"/>
          <w:szCs w:val="22"/>
        </w:rPr>
        <w:t xml:space="preserve">Lettres de soutien du.de la </w:t>
      </w:r>
      <w:proofErr w:type="spellStart"/>
      <w:r w:rsidRPr="006C7DA9">
        <w:rPr>
          <w:rFonts w:asciiTheme="minorHAnsi" w:hAnsiTheme="minorHAnsi"/>
          <w:b/>
          <w:color w:val="000000"/>
          <w:sz w:val="22"/>
          <w:szCs w:val="22"/>
        </w:rPr>
        <w:t>candidat.e</w:t>
      </w:r>
      <w:proofErr w:type="spellEnd"/>
    </w:p>
    <w:p w14:paraId="18E01E25" w14:textId="77777777" w:rsidR="007E284E" w:rsidRPr="007E284E" w:rsidRDefault="007E284E" w:rsidP="00721525">
      <w:pPr>
        <w:pBdr>
          <w:top w:val="nil"/>
          <w:left w:val="nil"/>
          <w:bottom w:val="nil"/>
          <w:right w:val="nil"/>
          <w:between w:val="nil"/>
        </w:pBdr>
        <w:jc w:val="both"/>
        <w:rPr>
          <w:rFonts w:asciiTheme="minorHAnsi" w:hAnsiTheme="minorHAnsi"/>
          <w:color w:val="000000"/>
          <w:sz w:val="18"/>
          <w:szCs w:val="18"/>
        </w:rPr>
      </w:pPr>
      <w:r w:rsidRPr="007E284E">
        <w:rPr>
          <w:rFonts w:asciiTheme="minorHAnsi" w:hAnsiTheme="minorHAnsi"/>
          <w:color w:val="000000"/>
          <w:sz w:val="18"/>
          <w:szCs w:val="18"/>
        </w:rPr>
        <w:t>NB : ces documents sont libres dans leur présentation</w:t>
      </w:r>
      <w:r w:rsidR="007257D0">
        <w:rPr>
          <w:rFonts w:asciiTheme="minorHAnsi" w:hAnsiTheme="minorHAnsi"/>
          <w:color w:val="000000"/>
          <w:sz w:val="18"/>
          <w:szCs w:val="18"/>
        </w:rPr>
        <w:t xml:space="preserve"> (max. 1 page)</w:t>
      </w:r>
      <w:r w:rsidRPr="007E284E">
        <w:rPr>
          <w:rFonts w:asciiTheme="minorHAnsi" w:hAnsiTheme="minorHAnsi"/>
          <w:color w:val="000000"/>
          <w:sz w:val="18"/>
          <w:szCs w:val="18"/>
        </w:rPr>
        <w:t>.</w:t>
      </w:r>
    </w:p>
    <w:p w14:paraId="68F13B05" w14:textId="77777777" w:rsidR="006C3F9F" w:rsidRDefault="006C3F9F" w:rsidP="00721525">
      <w:pPr>
        <w:pBdr>
          <w:top w:val="nil"/>
          <w:left w:val="nil"/>
          <w:bottom w:val="nil"/>
          <w:right w:val="nil"/>
          <w:between w:val="nil"/>
        </w:pBdr>
        <w:jc w:val="both"/>
        <w:rPr>
          <w:rFonts w:asciiTheme="minorHAnsi" w:hAnsiTheme="minorHAnsi"/>
          <w:color w:val="000000"/>
          <w:sz w:val="22"/>
          <w:szCs w:val="22"/>
        </w:rPr>
      </w:pPr>
      <w:r w:rsidRPr="00DA4711">
        <w:rPr>
          <w:rFonts w:asciiTheme="minorHAnsi" w:hAnsiTheme="minorHAnsi"/>
          <w:color w:val="000000"/>
          <w:sz w:val="22"/>
          <w:szCs w:val="22"/>
        </w:rPr>
        <w:t>- Lettre</w:t>
      </w:r>
      <w:r w:rsidR="007E284E">
        <w:rPr>
          <w:rFonts w:asciiTheme="minorHAnsi" w:hAnsiTheme="minorHAnsi"/>
          <w:color w:val="000000"/>
          <w:sz w:val="22"/>
          <w:szCs w:val="22"/>
        </w:rPr>
        <w:t xml:space="preserve"> du.de la </w:t>
      </w:r>
      <w:proofErr w:type="spellStart"/>
      <w:r w:rsidR="007E284E">
        <w:rPr>
          <w:rFonts w:asciiTheme="minorHAnsi" w:hAnsiTheme="minorHAnsi"/>
          <w:color w:val="000000"/>
          <w:sz w:val="22"/>
          <w:szCs w:val="22"/>
        </w:rPr>
        <w:t>référent.e</w:t>
      </w:r>
      <w:proofErr w:type="spellEnd"/>
      <w:r w:rsidR="007E284E">
        <w:rPr>
          <w:rFonts w:asciiTheme="minorHAnsi" w:hAnsiTheme="minorHAnsi"/>
          <w:color w:val="000000"/>
          <w:sz w:val="22"/>
          <w:szCs w:val="22"/>
        </w:rPr>
        <w:t xml:space="preserve"> scientifique dan</w:t>
      </w:r>
      <w:r w:rsidR="006C7DA9">
        <w:rPr>
          <w:rFonts w:asciiTheme="minorHAnsi" w:hAnsiTheme="minorHAnsi"/>
          <w:color w:val="000000"/>
          <w:sz w:val="22"/>
          <w:szCs w:val="22"/>
        </w:rPr>
        <w:t xml:space="preserve">s l’unité de recherche choisie. </w:t>
      </w:r>
      <w:r w:rsidR="006C7DA9" w:rsidRPr="006C7DA9">
        <w:rPr>
          <w:rFonts w:asciiTheme="minorHAnsi" w:hAnsiTheme="minorHAnsi"/>
          <w:color w:val="000000"/>
          <w:sz w:val="18"/>
          <w:szCs w:val="18"/>
        </w:rPr>
        <w:t xml:space="preserve">NB : </w:t>
      </w:r>
      <w:proofErr w:type="gramStart"/>
      <w:r w:rsidR="006C7DA9" w:rsidRPr="006C7DA9">
        <w:rPr>
          <w:rFonts w:asciiTheme="minorHAnsi" w:hAnsiTheme="minorHAnsi"/>
          <w:color w:val="000000"/>
          <w:sz w:val="18"/>
          <w:szCs w:val="18"/>
        </w:rPr>
        <w:t>lignes</w:t>
      </w:r>
      <w:proofErr w:type="gramEnd"/>
      <w:r w:rsidR="006C7DA9" w:rsidRPr="006C7DA9">
        <w:rPr>
          <w:rFonts w:asciiTheme="minorHAnsi" w:hAnsiTheme="minorHAnsi"/>
          <w:color w:val="000000"/>
          <w:sz w:val="18"/>
          <w:szCs w:val="18"/>
        </w:rPr>
        <w:t xml:space="preserve"> à reproduire</w:t>
      </w:r>
    </w:p>
    <w:p w14:paraId="097216E5" w14:textId="77777777" w:rsidR="006C7DA9" w:rsidRDefault="006C7DA9"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w:t>
      </w:r>
    </w:p>
    <w:p w14:paraId="78E50E21" w14:textId="77777777" w:rsidR="00121B8B" w:rsidRPr="00DD05EB" w:rsidRDefault="00121B8B" w:rsidP="00121B8B">
      <w:pPr>
        <w:pStyle w:val="Sansinterligne"/>
        <w:jc w:val="both"/>
        <w:rPr>
          <w:rFonts w:asciiTheme="minorHAnsi" w:hAnsiTheme="minorHAnsi"/>
          <w:b/>
          <w:sz w:val="22"/>
          <w:szCs w:val="22"/>
        </w:rPr>
      </w:pPr>
      <w:r w:rsidRPr="00DD05EB">
        <w:rPr>
          <w:rFonts w:asciiTheme="minorHAnsi" w:hAnsiTheme="minorHAnsi"/>
          <w:b/>
          <w:sz w:val="22"/>
          <w:szCs w:val="22"/>
        </w:rPr>
        <w:t xml:space="preserve">Fait à </w:t>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t>le</w:t>
      </w:r>
    </w:p>
    <w:p w14:paraId="065BF803" w14:textId="77777777" w:rsidR="00121B8B" w:rsidRPr="00DD05EB" w:rsidRDefault="00121B8B" w:rsidP="00121B8B">
      <w:pPr>
        <w:pStyle w:val="Sansinterligne"/>
        <w:jc w:val="both"/>
        <w:rPr>
          <w:rFonts w:asciiTheme="minorHAnsi" w:hAnsiTheme="minorHAnsi"/>
          <w:b/>
          <w:sz w:val="22"/>
          <w:szCs w:val="22"/>
        </w:rPr>
      </w:pPr>
      <w:r w:rsidRPr="00DD05EB">
        <w:rPr>
          <w:rFonts w:asciiTheme="minorHAnsi" w:hAnsiTheme="minorHAnsi"/>
          <w:b/>
          <w:sz w:val="22"/>
          <w:szCs w:val="22"/>
        </w:rPr>
        <w:t xml:space="preserve">Signature du.de la </w:t>
      </w:r>
      <w:proofErr w:type="spellStart"/>
      <w:r>
        <w:rPr>
          <w:rFonts w:asciiTheme="minorHAnsi" w:hAnsiTheme="minorHAnsi"/>
          <w:b/>
          <w:sz w:val="22"/>
          <w:szCs w:val="22"/>
        </w:rPr>
        <w:t>référent</w:t>
      </w:r>
      <w:r w:rsidRPr="00DD05EB">
        <w:rPr>
          <w:rFonts w:asciiTheme="minorHAnsi" w:hAnsiTheme="minorHAnsi"/>
          <w:b/>
          <w:sz w:val="22"/>
          <w:szCs w:val="22"/>
        </w:rPr>
        <w:t>.e</w:t>
      </w:r>
      <w:proofErr w:type="spellEnd"/>
      <w:r>
        <w:rPr>
          <w:rFonts w:asciiTheme="minorHAnsi" w:hAnsiTheme="minorHAnsi"/>
          <w:b/>
          <w:sz w:val="22"/>
          <w:szCs w:val="22"/>
        </w:rPr>
        <w:t xml:space="preserve"> scientifique</w:t>
      </w:r>
      <w:r w:rsidRPr="00DD05EB">
        <w:rPr>
          <w:rFonts w:asciiTheme="minorHAnsi" w:hAnsiTheme="minorHAnsi"/>
          <w:b/>
          <w:sz w:val="22"/>
          <w:szCs w:val="22"/>
        </w:rPr>
        <w:t> :</w:t>
      </w:r>
    </w:p>
    <w:p w14:paraId="11462D7C" w14:textId="77777777" w:rsidR="00121B8B" w:rsidRDefault="00121B8B" w:rsidP="00721525">
      <w:pPr>
        <w:pBdr>
          <w:top w:val="nil"/>
          <w:left w:val="nil"/>
          <w:bottom w:val="nil"/>
          <w:right w:val="nil"/>
          <w:between w:val="nil"/>
        </w:pBdr>
        <w:jc w:val="both"/>
        <w:rPr>
          <w:rFonts w:asciiTheme="minorHAnsi" w:hAnsiTheme="minorHAnsi"/>
          <w:color w:val="000000"/>
          <w:sz w:val="22"/>
          <w:szCs w:val="22"/>
        </w:rPr>
      </w:pPr>
    </w:p>
    <w:p w14:paraId="4C4BAFD5" w14:textId="77777777" w:rsidR="007E284E" w:rsidRDefault="007E284E"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xml:space="preserve">- Lettre de la direction de l’unité de recherche choisie : </w:t>
      </w:r>
      <w:r w:rsidRPr="007E284E">
        <w:rPr>
          <w:rFonts w:asciiTheme="minorHAnsi" w:hAnsiTheme="minorHAnsi"/>
          <w:color w:val="000000"/>
          <w:sz w:val="18"/>
          <w:szCs w:val="18"/>
        </w:rPr>
        <w:t xml:space="preserve">on indiquera l’équipe/l’axe de l’unité où sera </w:t>
      </w:r>
      <w:proofErr w:type="spellStart"/>
      <w:r w:rsidRPr="007E284E">
        <w:rPr>
          <w:rFonts w:asciiTheme="minorHAnsi" w:hAnsiTheme="minorHAnsi"/>
          <w:color w:val="000000"/>
          <w:sz w:val="18"/>
          <w:szCs w:val="18"/>
        </w:rPr>
        <w:t>accueilli.e</w:t>
      </w:r>
      <w:proofErr w:type="spellEnd"/>
      <w:r w:rsidRPr="007E284E">
        <w:rPr>
          <w:rFonts w:asciiTheme="minorHAnsi" w:hAnsiTheme="minorHAnsi"/>
          <w:color w:val="000000"/>
          <w:sz w:val="18"/>
          <w:szCs w:val="18"/>
        </w:rPr>
        <w:t xml:space="preserve"> le.la </w:t>
      </w:r>
      <w:proofErr w:type="spellStart"/>
      <w:r w:rsidRPr="007E284E">
        <w:rPr>
          <w:rFonts w:asciiTheme="minorHAnsi" w:hAnsiTheme="minorHAnsi"/>
          <w:color w:val="000000"/>
          <w:sz w:val="18"/>
          <w:szCs w:val="18"/>
        </w:rPr>
        <w:t>candidat.e</w:t>
      </w:r>
      <w:proofErr w:type="spellEnd"/>
      <w:r w:rsidRPr="007E284E">
        <w:rPr>
          <w:rFonts w:asciiTheme="minorHAnsi" w:hAnsiTheme="minorHAnsi"/>
          <w:color w:val="000000"/>
          <w:sz w:val="18"/>
          <w:szCs w:val="18"/>
        </w:rPr>
        <w:t>, ainsi que les apports fournis pour sa recherche</w:t>
      </w:r>
      <w:r w:rsidR="006C7DA9">
        <w:rPr>
          <w:rFonts w:asciiTheme="minorHAnsi" w:hAnsiTheme="minorHAnsi"/>
          <w:color w:val="000000"/>
          <w:sz w:val="18"/>
          <w:szCs w:val="18"/>
        </w:rPr>
        <w:t xml:space="preserve">. NB : lignes </w:t>
      </w:r>
      <w:proofErr w:type="gramStart"/>
      <w:r w:rsidR="006C7DA9">
        <w:rPr>
          <w:rFonts w:asciiTheme="minorHAnsi" w:hAnsiTheme="minorHAnsi"/>
          <w:color w:val="000000"/>
          <w:sz w:val="18"/>
          <w:szCs w:val="18"/>
        </w:rPr>
        <w:t>à</w:t>
      </w:r>
      <w:proofErr w:type="gramEnd"/>
      <w:r w:rsidR="006C7DA9">
        <w:rPr>
          <w:rFonts w:asciiTheme="minorHAnsi" w:hAnsiTheme="minorHAnsi"/>
          <w:color w:val="000000"/>
          <w:sz w:val="18"/>
          <w:szCs w:val="18"/>
        </w:rPr>
        <w:t xml:space="preserve"> reproduite</w:t>
      </w:r>
    </w:p>
    <w:p w14:paraId="0EA56AA7" w14:textId="77777777" w:rsidR="006C7DA9" w:rsidRDefault="006C7DA9"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w:t>
      </w:r>
    </w:p>
    <w:p w14:paraId="7AF94E33" w14:textId="77777777" w:rsidR="00121B8B" w:rsidRPr="00DD05EB" w:rsidRDefault="00121B8B" w:rsidP="00121B8B">
      <w:pPr>
        <w:pStyle w:val="Sansinterligne"/>
        <w:jc w:val="both"/>
        <w:rPr>
          <w:rFonts w:asciiTheme="minorHAnsi" w:hAnsiTheme="minorHAnsi"/>
          <w:b/>
          <w:sz w:val="22"/>
          <w:szCs w:val="22"/>
        </w:rPr>
      </w:pPr>
      <w:r w:rsidRPr="00DD05EB">
        <w:rPr>
          <w:rFonts w:asciiTheme="minorHAnsi" w:hAnsiTheme="minorHAnsi"/>
          <w:b/>
          <w:sz w:val="22"/>
          <w:szCs w:val="22"/>
        </w:rPr>
        <w:t xml:space="preserve">Fait à </w:t>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r>
      <w:r w:rsidRPr="00DD05EB">
        <w:rPr>
          <w:rFonts w:asciiTheme="minorHAnsi" w:hAnsiTheme="minorHAnsi"/>
          <w:b/>
          <w:sz w:val="22"/>
          <w:szCs w:val="22"/>
        </w:rPr>
        <w:tab/>
        <w:t>le</w:t>
      </w:r>
    </w:p>
    <w:p w14:paraId="4939E9F2" w14:textId="77777777" w:rsidR="00121B8B" w:rsidRPr="00DD05EB" w:rsidRDefault="00121B8B" w:rsidP="00121B8B">
      <w:pPr>
        <w:pStyle w:val="Sansinterligne"/>
        <w:jc w:val="both"/>
        <w:rPr>
          <w:rFonts w:asciiTheme="minorHAnsi" w:hAnsiTheme="minorHAnsi"/>
          <w:b/>
          <w:sz w:val="22"/>
          <w:szCs w:val="22"/>
        </w:rPr>
      </w:pPr>
      <w:r w:rsidRPr="00DD05EB">
        <w:rPr>
          <w:rFonts w:asciiTheme="minorHAnsi" w:hAnsiTheme="minorHAnsi"/>
          <w:b/>
          <w:sz w:val="22"/>
          <w:szCs w:val="22"/>
        </w:rPr>
        <w:t xml:space="preserve">Signature </w:t>
      </w:r>
      <w:r>
        <w:rPr>
          <w:rFonts w:asciiTheme="minorHAnsi" w:hAnsiTheme="minorHAnsi"/>
          <w:b/>
          <w:sz w:val="22"/>
          <w:szCs w:val="22"/>
        </w:rPr>
        <w:t>de la direction de l’unité de rattachement</w:t>
      </w:r>
      <w:r w:rsidRPr="00DD05EB">
        <w:rPr>
          <w:rFonts w:asciiTheme="minorHAnsi" w:hAnsiTheme="minorHAnsi"/>
          <w:b/>
          <w:sz w:val="22"/>
          <w:szCs w:val="22"/>
        </w:rPr>
        <w:t> :</w:t>
      </w:r>
    </w:p>
    <w:p w14:paraId="4DD0C6A6" w14:textId="77777777" w:rsidR="006C7DA9" w:rsidRDefault="006C7DA9" w:rsidP="00721525">
      <w:pPr>
        <w:pBdr>
          <w:top w:val="nil"/>
          <w:left w:val="nil"/>
          <w:bottom w:val="nil"/>
          <w:right w:val="nil"/>
          <w:between w:val="nil"/>
        </w:pBdr>
        <w:jc w:val="both"/>
        <w:rPr>
          <w:rFonts w:asciiTheme="minorHAnsi" w:hAnsiTheme="minorHAnsi"/>
          <w:color w:val="000000"/>
          <w:sz w:val="22"/>
          <w:szCs w:val="22"/>
        </w:rPr>
      </w:pPr>
    </w:p>
    <w:p w14:paraId="5D61B10F" w14:textId="77777777" w:rsidR="006C7DA9" w:rsidRDefault="006C7DA9">
      <w:pPr>
        <w:suppressAutoHyphens w:val="0"/>
        <w:autoSpaceDN/>
        <w:spacing w:after="160" w:line="259" w:lineRule="auto"/>
        <w:textAlignment w:val="auto"/>
        <w:rPr>
          <w:rFonts w:asciiTheme="minorHAnsi" w:hAnsiTheme="minorHAnsi"/>
          <w:color w:val="000000"/>
          <w:sz w:val="22"/>
          <w:szCs w:val="22"/>
        </w:rPr>
      </w:pPr>
      <w:r>
        <w:rPr>
          <w:rFonts w:asciiTheme="minorHAnsi" w:hAnsiTheme="minorHAnsi"/>
          <w:color w:val="000000"/>
          <w:sz w:val="22"/>
          <w:szCs w:val="22"/>
        </w:rPr>
        <w:br w:type="page"/>
      </w:r>
    </w:p>
    <w:p w14:paraId="07D275BA" w14:textId="77777777" w:rsidR="006C7DA9" w:rsidRDefault="006C7DA9" w:rsidP="00721525">
      <w:pPr>
        <w:pBdr>
          <w:top w:val="nil"/>
          <w:left w:val="nil"/>
          <w:bottom w:val="nil"/>
          <w:right w:val="nil"/>
          <w:between w:val="nil"/>
        </w:pBdr>
        <w:jc w:val="both"/>
        <w:rPr>
          <w:rFonts w:asciiTheme="minorHAnsi" w:hAnsiTheme="minorHAnsi"/>
          <w:color w:val="000000"/>
          <w:sz w:val="22"/>
          <w:szCs w:val="22"/>
        </w:rPr>
      </w:pPr>
    </w:p>
    <w:p w14:paraId="2FFB1BEA" w14:textId="77777777" w:rsidR="006C7DA9" w:rsidRPr="00DA4711" w:rsidRDefault="006C7DA9" w:rsidP="006C7DA9">
      <w:pPr>
        <w:suppressAutoHyphens w:val="0"/>
        <w:autoSpaceDN/>
        <w:spacing w:after="160" w:line="259" w:lineRule="auto"/>
        <w:textAlignment w:val="auto"/>
        <w:rPr>
          <w:rFonts w:asciiTheme="minorHAnsi" w:hAnsiTheme="minorHAnsi"/>
          <w:b/>
          <w:color w:val="000000"/>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6C7DA9" w:rsidRPr="00DA4711" w14:paraId="5DEEE520" w14:textId="77777777" w:rsidTr="006C7DA9">
        <w:tc>
          <w:tcPr>
            <w:tcW w:w="9918" w:type="dxa"/>
          </w:tcPr>
          <w:p w14:paraId="4F6AB474" w14:textId="77777777" w:rsidR="006C7DA9" w:rsidRDefault="006C7DA9" w:rsidP="006C7DA9">
            <w:pPr>
              <w:pBdr>
                <w:top w:val="nil"/>
                <w:left w:val="nil"/>
                <w:bottom w:val="nil"/>
                <w:right w:val="nil"/>
                <w:between w:val="nil"/>
              </w:pBdr>
              <w:shd w:val="clear" w:color="auto" w:fill="BFBFBF" w:themeFill="background1" w:themeFillShade="BF"/>
              <w:jc w:val="both"/>
              <w:rPr>
                <w:rFonts w:asciiTheme="minorHAnsi" w:hAnsiTheme="minorHAnsi"/>
                <w:b/>
                <w:color w:val="000000"/>
              </w:rPr>
            </w:pPr>
            <w:r w:rsidRPr="008D5786">
              <w:rPr>
                <w:rFonts w:asciiTheme="minorHAnsi" w:hAnsiTheme="minorHAnsi"/>
                <w:b/>
                <w:color w:val="000000"/>
              </w:rPr>
              <w:t>PARTIE R</w:t>
            </w:r>
            <w:r w:rsidRPr="008D5786">
              <w:rPr>
                <w:rFonts w:ascii="Calibri" w:hAnsi="Calibri"/>
                <w:b/>
                <w:color w:val="000000"/>
              </w:rPr>
              <w:t>É</w:t>
            </w:r>
            <w:r w:rsidRPr="008D5786">
              <w:rPr>
                <w:rFonts w:asciiTheme="minorHAnsi" w:hAnsiTheme="minorHAnsi"/>
                <w:b/>
                <w:color w:val="000000"/>
              </w:rPr>
              <w:t>SERV</w:t>
            </w:r>
            <w:r w:rsidRPr="008D5786">
              <w:rPr>
                <w:rFonts w:ascii="Calibri" w:hAnsi="Calibri"/>
                <w:b/>
                <w:color w:val="000000"/>
              </w:rPr>
              <w:t>É</w:t>
            </w:r>
            <w:r w:rsidRPr="008D5786">
              <w:rPr>
                <w:rFonts w:asciiTheme="minorHAnsi" w:hAnsiTheme="minorHAnsi"/>
                <w:b/>
                <w:color w:val="000000"/>
              </w:rPr>
              <w:t>E</w:t>
            </w:r>
            <w:r>
              <w:rPr>
                <w:rFonts w:asciiTheme="minorHAnsi" w:hAnsiTheme="minorHAnsi"/>
                <w:b/>
                <w:color w:val="000000"/>
              </w:rPr>
              <w:t xml:space="preserve"> </w:t>
            </w:r>
            <w:r>
              <w:rPr>
                <w:rFonts w:ascii="Calibri" w:hAnsi="Calibri"/>
                <w:b/>
                <w:color w:val="000000"/>
              </w:rPr>
              <w:t>À DEUX SOUTIENS SCIENTIFIQUES POUR LE.LA CANDIDAT.E</w:t>
            </w:r>
          </w:p>
          <w:p w14:paraId="4B9994D1" w14:textId="77777777" w:rsidR="006C7DA9" w:rsidRPr="00DA4711" w:rsidRDefault="006C7DA9" w:rsidP="006C7DA9">
            <w:pPr>
              <w:pBdr>
                <w:top w:val="nil"/>
                <w:left w:val="nil"/>
                <w:bottom w:val="nil"/>
                <w:right w:val="nil"/>
                <w:between w:val="nil"/>
              </w:pBdr>
              <w:shd w:val="clear" w:color="auto" w:fill="BFBFBF" w:themeFill="background1" w:themeFillShade="BF"/>
              <w:jc w:val="both"/>
              <w:rPr>
                <w:rFonts w:asciiTheme="minorHAnsi" w:hAnsiTheme="minorHAnsi"/>
                <w:b/>
                <w:color w:val="000000"/>
                <w:sz w:val="22"/>
                <w:szCs w:val="22"/>
              </w:rPr>
            </w:pPr>
          </w:p>
        </w:tc>
      </w:tr>
    </w:tbl>
    <w:p w14:paraId="30D8D63E" w14:textId="77777777" w:rsidR="006C7DA9" w:rsidRDefault="006C7DA9" w:rsidP="00721525">
      <w:pPr>
        <w:pBdr>
          <w:top w:val="nil"/>
          <w:left w:val="nil"/>
          <w:bottom w:val="nil"/>
          <w:right w:val="nil"/>
          <w:between w:val="nil"/>
        </w:pBdr>
        <w:jc w:val="both"/>
        <w:rPr>
          <w:rFonts w:asciiTheme="minorHAnsi" w:hAnsiTheme="minorHAnsi"/>
          <w:color w:val="000000"/>
          <w:sz w:val="22"/>
          <w:szCs w:val="22"/>
        </w:rPr>
      </w:pPr>
    </w:p>
    <w:p w14:paraId="099FC54B" w14:textId="77777777" w:rsidR="007E284E" w:rsidRDefault="007E284E" w:rsidP="00721525">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 xml:space="preserve">- Lettres de 2 personnalités </w:t>
      </w:r>
      <w:r w:rsidR="00CB0B6F">
        <w:rPr>
          <w:rFonts w:asciiTheme="minorHAnsi" w:hAnsiTheme="minorHAnsi"/>
          <w:color w:val="000000"/>
          <w:sz w:val="22"/>
          <w:szCs w:val="22"/>
        </w:rPr>
        <w:t>scientifiques (</w:t>
      </w:r>
      <w:proofErr w:type="spellStart"/>
      <w:r w:rsidR="00CB0B6F">
        <w:rPr>
          <w:rFonts w:asciiTheme="minorHAnsi" w:hAnsiTheme="minorHAnsi"/>
          <w:color w:val="000000"/>
          <w:sz w:val="22"/>
          <w:szCs w:val="22"/>
        </w:rPr>
        <w:t>enseignant.e-chercheur.euse</w:t>
      </w:r>
      <w:proofErr w:type="spellEnd"/>
      <w:r w:rsidR="00CB0B6F">
        <w:rPr>
          <w:rFonts w:asciiTheme="minorHAnsi" w:hAnsiTheme="minorHAnsi"/>
          <w:color w:val="000000"/>
          <w:sz w:val="22"/>
          <w:szCs w:val="22"/>
        </w:rPr>
        <w:t xml:space="preserve"> ou </w:t>
      </w:r>
      <w:proofErr w:type="spellStart"/>
      <w:r w:rsidR="00CB0B6F">
        <w:rPr>
          <w:rFonts w:asciiTheme="minorHAnsi" w:hAnsiTheme="minorHAnsi"/>
          <w:color w:val="000000"/>
          <w:sz w:val="22"/>
          <w:szCs w:val="22"/>
        </w:rPr>
        <w:t>chercheur.euse</w:t>
      </w:r>
      <w:proofErr w:type="spellEnd"/>
      <w:r w:rsidR="00CB0B6F">
        <w:rPr>
          <w:rFonts w:asciiTheme="minorHAnsi" w:hAnsiTheme="minorHAnsi"/>
          <w:color w:val="000000"/>
          <w:sz w:val="22"/>
          <w:szCs w:val="22"/>
        </w:rPr>
        <w:t xml:space="preserve">) n’appartenant pas à un laboratoire de la </w:t>
      </w:r>
      <w:proofErr w:type="spellStart"/>
      <w:r>
        <w:rPr>
          <w:rFonts w:asciiTheme="minorHAnsi" w:hAnsiTheme="minorHAnsi"/>
          <w:color w:val="000000"/>
          <w:sz w:val="22"/>
          <w:szCs w:val="22"/>
        </w:rPr>
        <w:t>ComUE</w:t>
      </w:r>
      <w:proofErr w:type="spellEnd"/>
      <w:r>
        <w:rPr>
          <w:rFonts w:asciiTheme="minorHAnsi" w:hAnsiTheme="minorHAnsi"/>
          <w:color w:val="000000"/>
          <w:sz w:val="22"/>
          <w:szCs w:val="22"/>
        </w:rPr>
        <w:t xml:space="preserve"> UPL recommandant le.la </w:t>
      </w:r>
      <w:proofErr w:type="spellStart"/>
      <w:r>
        <w:rPr>
          <w:rFonts w:asciiTheme="minorHAnsi" w:hAnsiTheme="minorHAnsi"/>
          <w:color w:val="000000"/>
          <w:sz w:val="22"/>
          <w:szCs w:val="22"/>
        </w:rPr>
        <w:t>candidat.e</w:t>
      </w:r>
      <w:proofErr w:type="spellEnd"/>
      <w:r>
        <w:rPr>
          <w:rFonts w:asciiTheme="minorHAnsi" w:hAnsiTheme="minorHAnsi"/>
          <w:color w:val="000000"/>
          <w:sz w:val="22"/>
          <w:szCs w:val="22"/>
        </w:rPr>
        <w:t> :</w:t>
      </w:r>
    </w:p>
    <w:p w14:paraId="51608DA2" w14:textId="77777777" w:rsidR="006C7DA9" w:rsidRDefault="006C7DA9" w:rsidP="006C7DA9">
      <w:pPr>
        <w:pBdr>
          <w:top w:val="nil"/>
          <w:left w:val="nil"/>
          <w:bottom w:val="nil"/>
          <w:right w:val="nil"/>
          <w:between w:val="nil"/>
        </w:pBdr>
        <w:jc w:val="both"/>
        <w:rPr>
          <w:rFonts w:asciiTheme="minorHAnsi" w:hAnsiTheme="minorHAnsi"/>
          <w:color w:val="000000"/>
          <w:sz w:val="22"/>
          <w:szCs w:val="22"/>
        </w:rPr>
      </w:pPr>
      <w:r>
        <w:rPr>
          <w:rFonts w:asciiTheme="minorHAnsi" w:hAnsiTheme="minorHAnsi"/>
          <w:color w:val="000000"/>
          <w:sz w:val="22"/>
          <w:szCs w:val="22"/>
        </w:rPr>
        <w:t>………………………………………………………………………………………………………………………………………………………………………………………………………………………………………………………………………………………………………………………………………………………………………………………………………………………………………………………………………………………………………………………………………………………………………………………………………………………………………………………………………………………………</w:t>
      </w:r>
    </w:p>
    <w:p w14:paraId="00267352" w14:textId="77777777" w:rsidR="006C7DA9" w:rsidRDefault="006C7DA9" w:rsidP="006C7DA9">
      <w:pPr>
        <w:pBdr>
          <w:top w:val="nil"/>
          <w:left w:val="nil"/>
          <w:bottom w:val="nil"/>
          <w:right w:val="nil"/>
          <w:between w:val="nil"/>
        </w:pBdr>
        <w:jc w:val="both"/>
        <w:rPr>
          <w:rFonts w:asciiTheme="minorHAnsi" w:hAnsiTheme="minorHAnsi"/>
          <w:color w:val="000000"/>
          <w:sz w:val="22"/>
          <w:szCs w:val="22"/>
        </w:rPr>
      </w:pPr>
    </w:p>
    <w:p w14:paraId="5E22C0BE" w14:textId="77777777" w:rsidR="006758C0" w:rsidRPr="006C7DA9" w:rsidRDefault="006C7DA9" w:rsidP="00721525">
      <w:pPr>
        <w:pBdr>
          <w:top w:val="nil"/>
          <w:left w:val="nil"/>
          <w:bottom w:val="nil"/>
          <w:right w:val="nil"/>
          <w:between w:val="nil"/>
        </w:pBdr>
        <w:jc w:val="both"/>
        <w:rPr>
          <w:rFonts w:asciiTheme="minorHAnsi" w:hAnsiTheme="minorHAnsi"/>
          <w:color w:val="000000"/>
          <w:sz w:val="18"/>
          <w:szCs w:val="18"/>
        </w:rPr>
      </w:pPr>
      <w:r w:rsidRPr="006C7DA9">
        <w:rPr>
          <w:rFonts w:asciiTheme="minorHAnsi" w:hAnsiTheme="minorHAnsi"/>
          <w:color w:val="000000"/>
          <w:sz w:val="18"/>
          <w:szCs w:val="18"/>
        </w:rPr>
        <w:t xml:space="preserve">NB : </w:t>
      </w:r>
      <w:proofErr w:type="gramStart"/>
      <w:r w:rsidRPr="006C7DA9">
        <w:rPr>
          <w:rFonts w:asciiTheme="minorHAnsi" w:hAnsiTheme="minorHAnsi"/>
          <w:color w:val="000000"/>
          <w:sz w:val="18"/>
          <w:szCs w:val="18"/>
        </w:rPr>
        <w:t>lignes</w:t>
      </w:r>
      <w:proofErr w:type="gramEnd"/>
      <w:r w:rsidRPr="006C7DA9">
        <w:rPr>
          <w:rFonts w:asciiTheme="minorHAnsi" w:hAnsiTheme="minorHAnsi"/>
          <w:color w:val="000000"/>
          <w:sz w:val="18"/>
          <w:szCs w:val="18"/>
        </w:rPr>
        <w:t xml:space="preserve"> à reproduire.</w:t>
      </w:r>
    </w:p>
    <w:p w14:paraId="76491C74" w14:textId="77777777" w:rsidR="006C7DA9" w:rsidRDefault="006C7DA9" w:rsidP="00721525">
      <w:pPr>
        <w:pBdr>
          <w:top w:val="nil"/>
          <w:left w:val="nil"/>
          <w:bottom w:val="nil"/>
          <w:right w:val="nil"/>
          <w:between w:val="nil"/>
        </w:pBdr>
        <w:jc w:val="both"/>
        <w:rPr>
          <w:rFonts w:asciiTheme="minorHAnsi" w:hAnsiTheme="minorHAnsi"/>
          <w:color w:val="000000"/>
          <w:sz w:val="18"/>
          <w:szCs w:val="18"/>
        </w:rPr>
      </w:pPr>
      <w:r w:rsidRPr="006C7DA9">
        <w:rPr>
          <w:rFonts w:asciiTheme="minorHAnsi" w:hAnsiTheme="minorHAnsi"/>
          <w:color w:val="000000"/>
          <w:sz w:val="18"/>
          <w:szCs w:val="18"/>
        </w:rPr>
        <w:t>NB : indiquez les qualités de chacune des personnalités de ce soutien (statut, université)</w:t>
      </w:r>
    </w:p>
    <w:p w14:paraId="6DD577C9" w14:textId="77777777" w:rsidR="006C7DA9" w:rsidRDefault="006C7DA9" w:rsidP="00721525">
      <w:pPr>
        <w:pBdr>
          <w:top w:val="nil"/>
          <w:left w:val="nil"/>
          <w:bottom w:val="nil"/>
          <w:right w:val="nil"/>
          <w:between w:val="nil"/>
        </w:pBdr>
        <w:jc w:val="both"/>
        <w:rPr>
          <w:rFonts w:asciiTheme="minorHAnsi" w:hAnsiTheme="minorHAnsi"/>
          <w:color w:val="000000"/>
          <w:sz w:val="18"/>
          <w:szCs w:val="18"/>
        </w:rPr>
      </w:pPr>
    </w:p>
    <w:p w14:paraId="31615EB8" w14:textId="77777777" w:rsidR="006C7DA9" w:rsidRPr="006C7DA9" w:rsidRDefault="006C7DA9" w:rsidP="00721525">
      <w:pPr>
        <w:pBdr>
          <w:top w:val="nil"/>
          <w:left w:val="nil"/>
          <w:bottom w:val="nil"/>
          <w:right w:val="nil"/>
          <w:between w:val="nil"/>
        </w:pBdr>
        <w:jc w:val="both"/>
        <w:rPr>
          <w:rFonts w:asciiTheme="minorHAnsi" w:hAnsiTheme="minorHAnsi"/>
          <w:color w:val="000000"/>
          <w:sz w:val="18"/>
          <w:szCs w:val="18"/>
        </w:rPr>
      </w:pPr>
    </w:p>
    <w:p w14:paraId="7F7B86B1" w14:textId="77777777" w:rsidR="00DD05EB" w:rsidRPr="00DA4711" w:rsidRDefault="00DD05EB" w:rsidP="00DD05EB">
      <w:pPr>
        <w:pBdr>
          <w:top w:val="nil"/>
          <w:left w:val="nil"/>
          <w:bottom w:val="nil"/>
          <w:right w:val="nil"/>
          <w:between w:val="nil"/>
        </w:pBdr>
        <w:jc w:val="center"/>
        <w:rPr>
          <w:rFonts w:asciiTheme="minorHAnsi" w:hAnsiTheme="minorHAnsi"/>
          <w:b/>
          <w:color w:val="000000"/>
          <w:sz w:val="22"/>
          <w:szCs w:val="22"/>
        </w:rPr>
      </w:pPr>
      <w:r w:rsidRPr="00DA4711">
        <w:rPr>
          <w:rFonts w:asciiTheme="minorHAnsi" w:hAnsiTheme="minorHAnsi"/>
          <w:b/>
          <w:color w:val="000000"/>
          <w:sz w:val="22"/>
          <w:szCs w:val="22"/>
        </w:rPr>
        <w:t>*************</w:t>
      </w:r>
    </w:p>
    <w:p w14:paraId="40EB29F0" w14:textId="77777777" w:rsidR="00821A34" w:rsidRDefault="00821A34">
      <w:pPr>
        <w:suppressAutoHyphens w:val="0"/>
        <w:autoSpaceDN/>
        <w:spacing w:after="160" w:line="259" w:lineRule="auto"/>
        <w:textAlignment w:val="auto"/>
        <w:rPr>
          <w:rFonts w:asciiTheme="minorHAnsi" w:hAnsiTheme="minorHAnsi" w:cs="Mangal"/>
          <w:b/>
          <w:sz w:val="22"/>
          <w:szCs w:val="22"/>
        </w:rPr>
      </w:pPr>
      <w:r>
        <w:rPr>
          <w:rFonts w:asciiTheme="minorHAnsi" w:hAnsiTheme="minorHAnsi"/>
          <w:b/>
          <w:sz w:val="22"/>
          <w:szCs w:val="22"/>
        </w:rPr>
        <w:br w:type="page"/>
      </w:r>
    </w:p>
    <w:p w14:paraId="18B4BCEC" w14:textId="77777777" w:rsidR="00DD05EB" w:rsidRDefault="00DD05EB" w:rsidP="00DD05EB">
      <w:pPr>
        <w:pStyle w:val="Sansinterligne"/>
        <w:jc w:val="both"/>
        <w:rPr>
          <w:rFonts w:asciiTheme="minorHAnsi" w:hAnsiTheme="minorHAnsi"/>
          <w:b/>
          <w:sz w:val="22"/>
          <w:szCs w:val="22"/>
        </w:rPr>
      </w:pPr>
    </w:p>
    <w:p w14:paraId="68C07051" w14:textId="77777777" w:rsidR="00821A34" w:rsidRPr="00821A34" w:rsidRDefault="00821A34" w:rsidP="00821A34">
      <w:pPr>
        <w:pStyle w:val="Sansinterligne"/>
        <w:jc w:val="center"/>
        <w:rPr>
          <w:rFonts w:asciiTheme="minorHAnsi" w:hAnsiTheme="minorHAnsi"/>
          <w:b/>
          <w:sz w:val="28"/>
          <w:szCs w:val="28"/>
        </w:rPr>
      </w:pPr>
      <w:r w:rsidRPr="00821A34">
        <w:rPr>
          <w:rFonts w:asciiTheme="minorHAnsi" w:hAnsiTheme="minorHAnsi"/>
          <w:b/>
          <w:sz w:val="28"/>
          <w:szCs w:val="28"/>
        </w:rPr>
        <w:t>ANNEXE 1</w:t>
      </w:r>
    </w:p>
    <w:p w14:paraId="39A1B150" w14:textId="77777777" w:rsidR="00821A34" w:rsidRPr="00821A34" w:rsidRDefault="00821A34" w:rsidP="00821A34">
      <w:pPr>
        <w:pStyle w:val="Sansinterligne"/>
        <w:jc w:val="both"/>
        <w:rPr>
          <w:rFonts w:asciiTheme="minorHAnsi" w:hAnsiTheme="minorHAnsi"/>
          <w:sz w:val="22"/>
          <w:szCs w:val="22"/>
        </w:rPr>
      </w:pPr>
    </w:p>
    <w:p w14:paraId="0B1C1465" w14:textId="77777777" w:rsidR="00821A34" w:rsidRPr="00821A34" w:rsidRDefault="00821A34" w:rsidP="00821A34">
      <w:pPr>
        <w:pStyle w:val="Sansinterligne"/>
        <w:jc w:val="both"/>
        <w:rPr>
          <w:rFonts w:asciiTheme="minorHAnsi" w:hAnsiTheme="minorHAnsi"/>
          <w:b/>
          <w:sz w:val="22"/>
          <w:szCs w:val="22"/>
        </w:rPr>
      </w:pPr>
      <w:r w:rsidRPr="00821A34">
        <w:rPr>
          <w:rFonts w:asciiTheme="minorHAnsi" w:hAnsiTheme="minorHAnsi"/>
          <w:b/>
          <w:sz w:val="22"/>
          <w:szCs w:val="22"/>
        </w:rPr>
        <w:t xml:space="preserve">* Les trois axes scientifiques de la </w:t>
      </w:r>
      <w:proofErr w:type="spellStart"/>
      <w:r w:rsidRPr="00821A34">
        <w:rPr>
          <w:rFonts w:asciiTheme="minorHAnsi" w:hAnsiTheme="minorHAnsi"/>
          <w:b/>
          <w:sz w:val="22"/>
          <w:szCs w:val="22"/>
        </w:rPr>
        <w:t>ComUE</w:t>
      </w:r>
      <w:proofErr w:type="spellEnd"/>
      <w:r w:rsidRPr="00821A34">
        <w:rPr>
          <w:rFonts w:asciiTheme="minorHAnsi" w:hAnsiTheme="minorHAnsi"/>
          <w:b/>
          <w:sz w:val="22"/>
          <w:szCs w:val="22"/>
        </w:rPr>
        <w:t xml:space="preserve"> UPL</w:t>
      </w:r>
    </w:p>
    <w:p w14:paraId="4F47215C"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 xml:space="preserve">Dans le cadre de ce présent appel à candidatures pour des contrats </w:t>
      </w:r>
      <w:proofErr w:type="spellStart"/>
      <w:r w:rsidRPr="00821A34">
        <w:rPr>
          <w:rFonts w:asciiTheme="minorHAnsi" w:hAnsiTheme="minorHAnsi"/>
          <w:sz w:val="22"/>
          <w:szCs w:val="22"/>
        </w:rPr>
        <w:t>post-doctoraux</w:t>
      </w:r>
      <w:proofErr w:type="spellEnd"/>
      <w:r w:rsidRPr="00821A34">
        <w:rPr>
          <w:rFonts w:asciiTheme="minorHAnsi" w:hAnsiTheme="minorHAnsi"/>
          <w:sz w:val="22"/>
          <w:szCs w:val="22"/>
        </w:rPr>
        <w:t xml:space="preserve">, les futurs trois axes scientifiques et stratégiques de la </w:t>
      </w:r>
      <w:proofErr w:type="spellStart"/>
      <w:r w:rsidRPr="00821A34">
        <w:rPr>
          <w:rFonts w:asciiTheme="minorHAnsi" w:hAnsiTheme="minorHAnsi"/>
          <w:sz w:val="22"/>
          <w:szCs w:val="22"/>
        </w:rPr>
        <w:t>ComUE</w:t>
      </w:r>
      <w:proofErr w:type="spellEnd"/>
      <w:r w:rsidRPr="00821A34">
        <w:rPr>
          <w:rFonts w:asciiTheme="minorHAnsi" w:hAnsiTheme="minorHAnsi"/>
          <w:sz w:val="22"/>
          <w:szCs w:val="22"/>
        </w:rPr>
        <w:t xml:space="preserve"> UPL sont présentés afin que les </w:t>
      </w:r>
      <w:proofErr w:type="spellStart"/>
      <w:r w:rsidRPr="00821A34">
        <w:rPr>
          <w:rFonts w:asciiTheme="minorHAnsi" w:hAnsiTheme="minorHAnsi"/>
          <w:sz w:val="22"/>
          <w:szCs w:val="22"/>
        </w:rPr>
        <w:t>candidat.e.s</w:t>
      </w:r>
      <w:proofErr w:type="spellEnd"/>
      <w:r w:rsidRPr="00821A34">
        <w:rPr>
          <w:rFonts w:asciiTheme="minorHAnsi" w:hAnsiTheme="minorHAnsi"/>
          <w:sz w:val="22"/>
          <w:szCs w:val="22"/>
        </w:rPr>
        <w:t xml:space="preserve"> puissent positionner leurs projets scientifiques dans ce cadrage et selon les périmètres définis pour les recherches à proposer. </w:t>
      </w:r>
    </w:p>
    <w:p w14:paraId="76D7A8E0" w14:textId="77777777" w:rsidR="00821A34" w:rsidRPr="00821A34" w:rsidRDefault="00821A34" w:rsidP="00821A34">
      <w:pPr>
        <w:pStyle w:val="Sansinterligne"/>
        <w:jc w:val="both"/>
        <w:rPr>
          <w:rFonts w:asciiTheme="minorHAnsi" w:hAnsiTheme="minorHAnsi"/>
          <w:sz w:val="22"/>
          <w:szCs w:val="22"/>
        </w:rPr>
      </w:pPr>
    </w:p>
    <w:p w14:paraId="4A768D24" w14:textId="77777777" w:rsidR="00821A34" w:rsidRPr="00821A34" w:rsidRDefault="00821A34" w:rsidP="00821A34">
      <w:pPr>
        <w:pStyle w:val="Sansinterligne"/>
        <w:jc w:val="both"/>
        <w:rPr>
          <w:rFonts w:asciiTheme="minorHAnsi" w:hAnsiTheme="minorHAnsi"/>
          <w:b/>
          <w:sz w:val="22"/>
          <w:szCs w:val="22"/>
        </w:rPr>
      </w:pPr>
      <w:r w:rsidRPr="00821A34">
        <w:rPr>
          <w:rFonts w:asciiTheme="minorHAnsi" w:hAnsiTheme="minorHAnsi"/>
          <w:b/>
          <w:sz w:val="22"/>
          <w:szCs w:val="22"/>
        </w:rPr>
        <w:t>Axe 1 - Culture, patrimoine et médias</w:t>
      </w:r>
    </w:p>
    <w:p w14:paraId="411169FB"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 xml:space="preserve">Mots clés associés : archives, histoires, musées, traductions, humanités numériques, culturalisme et naturalisme, les temps et les mémoires, l’influence et ses réseaux, les </w:t>
      </w:r>
      <w:proofErr w:type="spellStart"/>
      <w:r w:rsidRPr="00821A34">
        <w:rPr>
          <w:rFonts w:asciiTheme="minorHAnsi" w:hAnsiTheme="minorHAnsi"/>
          <w:i/>
          <w:sz w:val="22"/>
          <w:szCs w:val="22"/>
        </w:rPr>
        <w:t>fake</w:t>
      </w:r>
      <w:proofErr w:type="spellEnd"/>
      <w:r w:rsidRPr="00821A34">
        <w:rPr>
          <w:rFonts w:asciiTheme="minorHAnsi" w:hAnsiTheme="minorHAnsi"/>
          <w:i/>
          <w:sz w:val="22"/>
          <w:szCs w:val="22"/>
        </w:rPr>
        <w:t xml:space="preserve"> news</w:t>
      </w:r>
      <w:r w:rsidRPr="00821A34">
        <w:rPr>
          <w:rFonts w:asciiTheme="minorHAnsi" w:hAnsiTheme="minorHAnsi"/>
          <w:sz w:val="22"/>
          <w:szCs w:val="22"/>
        </w:rPr>
        <w:t>, etc.</w:t>
      </w:r>
    </w:p>
    <w:p w14:paraId="541B9C19" w14:textId="77777777" w:rsidR="00821A34" w:rsidRPr="00821A34" w:rsidRDefault="00821A34" w:rsidP="00821A34">
      <w:pPr>
        <w:pStyle w:val="Sansinterligne"/>
        <w:jc w:val="both"/>
        <w:rPr>
          <w:rFonts w:asciiTheme="minorHAnsi" w:hAnsiTheme="minorHAnsi"/>
          <w:sz w:val="22"/>
          <w:szCs w:val="22"/>
        </w:rPr>
      </w:pPr>
    </w:p>
    <w:p w14:paraId="424043B9"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 xml:space="preserve">Le </w:t>
      </w:r>
      <w:proofErr w:type="spellStart"/>
      <w:r w:rsidRPr="00821A34">
        <w:rPr>
          <w:rFonts w:asciiTheme="minorHAnsi" w:hAnsiTheme="minorHAnsi"/>
          <w:sz w:val="22"/>
          <w:szCs w:val="22"/>
        </w:rPr>
        <w:t>LabEx</w:t>
      </w:r>
      <w:proofErr w:type="spellEnd"/>
      <w:r w:rsidRPr="00821A34">
        <w:rPr>
          <w:rFonts w:asciiTheme="minorHAnsi" w:hAnsiTheme="minorHAnsi"/>
          <w:sz w:val="22"/>
          <w:szCs w:val="22"/>
        </w:rPr>
        <w:t xml:space="preserve"> « </w:t>
      </w:r>
      <w:r w:rsidRPr="00821A34">
        <w:rPr>
          <w:rFonts w:asciiTheme="minorHAnsi" w:hAnsiTheme="minorHAnsi"/>
          <w:i/>
          <w:sz w:val="22"/>
          <w:szCs w:val="22"/>
        </w:rPr>
        <w:t>Les passés dans le présent »</w:t>
      </w:r>
      <w:r w:rsidRPr="00821A34">
        <w:rPr>
          <w:rFonts w:asciiTheme="minorHAnsi" w:hAnsiTheme="minorHAnsi"/>
          <w:sz w:val="22"/>
          <w:szCs w:val="22"/>
        </w:rPr>
        <w:t xml:space="preserve">, dont le contrat a été renouvelé pour 5 ans (2020-2024), joue un rôle structurant à l’échelle du site. Le </w:t>
      </w:r>
      <w:proofErr w:type="spellStart"/>
      <w:r w:rsidRPr="00821A34">
        <w:rPr>
          <w:rFonts w:asciiTheme="minorHAnsi" w:hAnsiTheme="minorHAnsi"/>
          <w:sz w:val="22"/>
          <w:szCs w:val="22"/>
        </w:rPr>
        <w:t>Labex</w:t>
      </w:r>
      <w:proofErr w:type="spellEnd"/>
      <w:r w:rsidRPr="00821A34">
        <w:rPr>
          <w:rFonts w:asciiTheme="minorHAnsi" w:hAnsiTheme="minorHAnsi"/>
          <w:sz w:val="22"/>
          <w:szCs w:val="22"/>
        </w:rPr>
        <w:t xml:space="preserve"> est doté de 3513507 euros sur 2020-2024. </w:t>
      </w:r>
    </w:p>
    <w:p w14:paraId="3672E57A"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Sa visée est comparatiste, multilingue et mobilise de nombreuses disciplines académiques. Son originalité est d’embrasser toutes les époques de la préhistoire au temps présent, toutes les aires géographiques.</w:t>
      </w:r>
    </w:p>
    <w:p w14:paraId="70DA47EB"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Les partenaires les plus significatifs sont les Archives nationales, la Bibliothèque nationale de France, la Contemporaine, l’INA, le Musée du Louvre, le Musée du Quai Branly, le Musée  d’archéologie nationale et le Musée national de l’histoire de l’immigration. L’articulation se fait avec les métiers de la culture, du patrimoine et des humanités numériques et par des partenariats nationaux et internationaux solides.</w:t>
      </w:r>
    </w:p>
    <w:p w14:paraId="0105F0F8"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Des enquêtes sociologiques, psychologiques, anthropologiques et des outils issus du droit, de l’économie ou de la philosophie devraient permettre de mieux comprendre l’objet « musée » et d’amplifier les collaborations de recherche avec les associés.</w:t>
      </w:r>
    </w:p>
    <w:p w14:paraId="5BFA1177"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 xml:space="preserve">Les sciences du langage constituent un pôle significatif : des coopérations de site ont déjà été engagées dans le cadre du PIA3. </w:t>
      </w:r>
    </w:p>
    <w:p w14:paraId="237CE4FD" w14:textId="77777777" w:rsidR="00821A34" w:rsidRPr="00821A34" w:rsidRDefault="00821A34" w:rsidP="00821A34">
      <w:pPr>
        <w:pStyle w:val="Sansinterligne"/>
        <w:jc w:val="both"/>
        <w:rPr>
          <w:rFonts w:asciiTheme="minorHAnsi" w:hAnsiTheme="minorHAnsi"/>
          <w:sz w:val="22"/>
          <w:szCs w:val="22"/>
        </w:rPr>
      </w:pPr>
    </w:p>
    <w:p w14:paraId="09698C4A" w14:textId="77777777" w:rsidR="00821A34" w:rsidRPr="00821A34" w:rsidRDefault="00821A34" w:rsidP="00821A34">
      <w:pPr>
        <w:pStyle w:val="Sansinterligne"/>
        <w:jc w:val="both"/>
        <w:rPr>
          <w:rFonts w:asciiTheme="minorHAnsi" w:hAnsiTheme="minorHAnsi"/>
          <w:b/>
          <w:sz w:val="22"/>
          <w:szCs w:val="22"/>
        </w:rPr>
      </w:pPr>
      <w:r w:rsidRPr="00821A34">
        <w:rPr>
          <w:rFonts w:asciiTheme="minorHAnsi" w:hAnsiTheme="minorHAnsi"/>
          <w:b/>
          <w:sz w:val="22"/>
          <w:szCs w:val="22"/>
        </w:rPr>
        <w:t>Axe 2 – Créations</w:t>
      </w:r>
    </w:p>
    <w:p w14:paraId="3137A636"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Mots clés associés : arts plastiques, littérature, cinéma, danse, théâtre, photographie, musique, vidéos et arts numériques, informatique, arts et migrations, etc.</w:t>
      </w:r>
    </w:p>
    <w:p w14:paraId="3EF0295A" w14:textId="77777777" w:rsidR="00821A34" w:rsidRPr="00821A34" w:rsidRDefault="00821A34" w:rsidP="00821A34">
      <w:pPr>
        <w:pStyle w:val="Sansinterligne"/>
        <w:jc w:val="both"/>
        <w:rPr>
          <w:rFonts w:asciiTheme="minorHAnsi" w:hAnsiTheme="minorHAnsi"/>
          <w:sz w:val="22"/>
          <w:szCs w:val="22"/>
        </w:rPr>
      </w:pPr>
    </w:p>
    <w:p w14:paraId="1E6F4354"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 xml:space="preserve">L’Ecole universitaire de recherche (EUR) </w:t>
      </w:r>
      <w:proofErr w:type="spellStart"/>
      <w:r w:rsidRPr="00821A34">
        <w:rPr>
          <w:rFonts w:asciiTheme="minorHAnsi" w:hAnsiTheme="minorHAnsi"/>
          <w:sz w:val="22"/>
          <w:szCs w:val="22"/>
        </w:rPr>
        <w:t>ArTeC</w:t>
      </w:r>
      <w:proofErr w:type="spellEnd"/>
      <w:r w:rsidRPr="00821A34">
        <w:rPr>
          <w:rFonts w:asciiTheme="minorHAnsi" w:hAnsiTheme="minorHAnsi"/>
          <w:sz w:val="22"/>
          <w:szCs w:val="22"/>
        </w:rPr>
        <w:t>, dont l’acronyme signifie Arts, technologies, numérique, médiations humaines et création, est dotée de 16 millions d’euros pour 10 ans.</w:t>
      </w:r>
    </w:p>
    <w:p w14:paraId="2D76BAFE"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L’EUR « </w:t>
      </w:r>
      <w:proofErr w:type="spellStart"/>
      <w:r w:rsidRPr="00821A34">
        <w:rPr>
          <w:rFonts w:asciiTheme="minorHAnsi" w:hAnsiTheme="minorHAnsi"/>
          <w:sz w:val="22"/>
          <w:szCs w:val="22"/>
        </w:rPr>
        <w:t>ArTeC</w:t>
      </w:r>
      <w:proofErr w:type="spellEnd"/>
      <w:r w:rsidRPr="00821A34">
        <w:rPr>
          <w:rFonts w:asciiTheme="minorHAnsi" w:hAnsiTheme="minorHAnsi"/>
          <w:sz w:val="22"/>
          <w:szCs w:val="22"/>
        </w:rPr>
        <w:t> » qui croise les arts, les technologies, le numérique, les médiations humaines et la création est un élément moteur de cet axe. Les activités d’</w:t>
      </w:r>
      <w:proofErr w:type="spellStart"/>
      <w:r w:rsidRPr="00821A34">
        <w:rPr>
          <w:rFonts w:asciiTheme="minorHAnsi" w:hAnsiTheme="minorHAnsi"/>
          <w:sz w:val="22"/>
          <w:szCs w:val="22"/>
        </w:rPr>
        <w:t>ArTeC</w:t>
      </w:r>
      <w:proofErr w:type="spellEnd"/>
      <w:r w:rsidRPr="00821A34">
        <w:rPr>
          <w:rFonts w:asciiTheme="minorHAnsi" w:hAnsiTheme="minorHAnsi"/>
          <w:sz w:val="22"/>
          <w:szCs w:val="22"/>
        </w:rPr>
        <w:t xml:space="preserve"> relèvent principalement de la « recherche-création » à l’Université. L’ENS Louis-Lumière, le Centre des arts d’Enghien-les-Bains, le Centre Pompidou, l’Académie Fratellini sont des partenaires privilégiés.</w:t>
      </w:r>
    </w:p>
    <w:p w14:paraId="3EF07512" w14:textId="77777777" w:rsidR="00821A34" w:rsidRPr="00821A34" w:rsidRDefault="00821A34" w:rsidP="00821A34">
      <w:pPr>
        <w:pStyle w:val="Sansinterligne"/>
        <w:jc w:val="both"/>
        <w:rPr>
          <w:rFonts w:asciiTheme="minorHAnsi" w:hAnsiTheme="minorHAnsi"/>
          <w:sz w:val="22"/>
          <w:szCs w:val="22"/>
        </w:rPr>
      </w:pPr>
    </w:p>
    <w:p w14:paraId="29C8025E"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Le pôle créations s’enrichit aussi d’un réseau de recherche en cours de développement sur « Arts et migrations » qui fera intervenir plusieurs unités de recherche du site ainsi que des écoles doctorales. Le terrain privilégié est l’espace balkanique et la Méditerranée. Le Musée national de l’immigration est un partenaire attendu.</w:t>
      </w:r>
    </w:p>
    <w:p w14:paraId="790F86EB" w14:textId="77777777" w:rsidR="00821A34" w:rsidRPr="00821A34" w:rsidRDefault="00821A34" w:rsidP="00821A34">
      <w:pPr>
        <w:pStyle w:val="Sansinterligne"/>
        <w:jc w:val="both"/>
        <w:rPr>
          <w:rFonts w:asciiTheme="minorHAnsi" w:hAnsiTheme="minorHAnsi"/>
          <w:sz w:val="22"/>
          <w:szCs w:val="22"/>
        </w:rPr>
      </w:pPr>
    </w:p>
    <w:p w14:paraId="63B7DD1B"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Des unités de recherche en droit et en économie peuvent également intervenir autour des questions de création, de droits d’auteurs et de restitution de biens.</w:t>
      </w:r>
    </w:p>
    <w:p w14:paraId="1FAA38D7" w14:textId="77777777" w:rsidR="00821A34" w:rsidRPr="00821A34" w:rsidRDefault="00821A34" w:rsidP="00821A34">
      <w:pPr>
        <w:pStyle w:val="Sansinterligne"/>
        <w:jc w:val="both"/>
        <w:rPr>
          <w:rFonts w:asciiTheme="minorHAnsi" w:hAnsiTheme="minorHAnsi"/>
          <w:sz w:val="22"/>
          <w:szCs w:val="22"/>
        </w:rPr>
      </w:pPr>
    </w:p>
    <w:p w14:paraId="60535663"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Il est utile de noter que les humanités numériques constituent une transversalité forte entre les pôles culture et créations.</w:t>
      </w:r>
    </w:p>
    <w:p w14:paraId="7825FC56" w14:textId="77777777" w:rsidR="00821A34" w:rsidRPr="00821A34" w:rsidRDefault="00821A34" w:rsidP="00821A34">
      <w:pPr>
        <w:pStyle w:val="Sansinterligne"/>
        <w:jc w:val="both"/>
        <w:rPr>
          <w:rFonts w:asciiTheme="minorHAnsi" w:hAnsiTheme="minorHAnsi"/>
          <w:i/>
          <w:sz w:val="22"/>
          <w:szCs w:val="22"/>
        </w:rPr>
      </w:pPr>
    </w:p>
    <w:p w14:paraId="644E706B" w14:textId="77777777" w:rsidR="00821A34" w:rsidRPr="00821A34" w:rsidRDefault="00821A34" w:rsidP="00821A34">
      <w:pPr>
        <w:pStyle w:val="Sansinterligne"/>
        <w:jc w:val="both"/>
        <w:rPr>
          <w:rFonts w:asciiTheme="minorHAnsi" w:hAnsiTheme="minorHAnsi"/>
          <w:b/>
          <w:sz w:val="22"/>
          <w:szCs w:val="22"/>
        </w:rPr>
      </w:pPr>
      <w:r w:rsidRPr="00821A34">
        <w:rPr>
          <w:rFonts w:asciiTheme="minorHAnsi" w:hAnsiTheme="minorHAnsi"/>
          <w:b/>
          <w:sz w:val="22"/>
          <w:szCs w:val="22"/>
        </w:rPr>
        <w:t>Axe 3 – Faire monde commun</w:t>
      </w:r>
    </w:p>
    <w:p w14:paraId="303B9868"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Mots clés associés : démocratie et société inclusive, discriminations, formes de vulnérabilité et intervention sociale, diversité ethnique et racisme, classes sociales, genre, imbrication des mondes économiques, sociaux, environnementaux, transition écologique, etc.</w:t>
      </w:r>
    </w:p>
    <w:p w14:paraId="795297F5" w14:textId="77777777" w:rsidR="00821A34" w:rsidRPr="00821A34" w:rsidRDefault="00821A34" w:rsidP="00821A34">
      <w:pPr>
        <w:pStyle w:val="Sansinterligne"/>
        <w:jc w:val="both"/>
        <w:rPr>
          <w:rFonts w:asciiTheme="minorHAnsi" w:hAnsiTheme="minorHAnsi"/>
          <w:sz w:val="22"/>
          <w:szCs w:val="22"/>
        </w:rPr>
      </w:pPr>
    </w:p>
    <w:p w14:paraId="709C8B76" w14:textId="77777777" w:rsidR="00821A34" w:rsidRDefault="00821A34" w:rsidP="00821A34">
      <w:pPr>
        <w:pStyle w:val="Sansinterligne"/>
        <w:jc w:val="both"/>
        <w:rPr>
          <w:rFonts w:asciiTheme="minorHAnsi" w:hAnsiTheme="minorHAnsi"/>
          <w:sz w:val="22"/>
          <w:szCs w:val="22"/>
        </w:rPr>
      </w:pPr>
    </w:p>
    <w:p w14:paraId="409F18A4"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Les sciences sociales, juridiques et historiques et les sciences du territoire traitent de l’étude des inégalités et des discriminations tout comme des formes de domination. Sont également concernés : les travaux sur le handicap (dont l’étude est favorisée par la participation de l’INSHEA à l’UPL), l’analyse des vulnérabilités, l’étude des conflits, des guerres et des formes de violence politique, les travaux sur les populations défavorisées et paupérisées, la théorie de l’Etat et les formes de citoyenneté, les enjeux de justice et d’accès aux droits, les politiques publiques et de soin, les usages et les dynamiques des territoires dans leur dimensions écologiques, sociales et économiques.</w:t>
      </w:r>
    </w:p>
    <w:p w14:paraId="32811F46" w14:textId="77777777" w:rsidR="00821A34" w:rsidRPr="00821A34" w:rsidRDefault="00821A34" w:rsidP="00821A34">
      <w:pPr>
        <w:pStyle w:val="Sansinterligne"/>
        <w:jc w:val="both"/>
        <w:rPr>
          <w:rFonts w:asciiTheme="minorHAnsi" w:hAnsiTheme="minorHAnsi"/>
          <w:sz w:val="22"/>
          <w:szCs w:val="22"/>
        </w:rPr>
      </w:pPr>
    </w:p>
    <w:p w14:paraId="1E999626" w14:textId="77777777" w:rsidR="00821A34" w:rsidRPr="00821A34" w:rsidRDefault="00821A34" w:rsidP="00821A34">
      <w:pPr>
        <w:pStyle w:val="Sansinterligne"/>
        <w:jc w:val="both"/>
        <w:rPr>
          <w:rFonts w:asciiTheme="minorHAnsi" w:eastAsia="Calibri" w:hAnsiTheme="minorHAnsi" w:cs="Times New Roman"/>
          <w:sz w:val="22"/>
          <w:szCs w:val="22"/>
        </w:rPr>
      </w:pPr>
      <w:r w:rsidRPr="00821A34">
        <w:rPr>
          <w:rFonts w:asciiTheme="minorHAnsi" w:hAnsiTheme="minorHAnsi"/>
          <w:sz w:val="22"/>
          <w:szCs w:val="22"/>
        </w:rPr>
        <w:t xml:space="preserve">Les convergences peuvent tenir dans l’analyse des </w:t>
      </w:r>
      <w:r w:rsidRPr="00821A34">
        <w:rPr>
          <w:rFonts w:asciiTheme="minorHAnsi" w:eastAsia="Calibri" w:hAnsiTheme="minorHAnsi" w:cs="Times New Roman"/>
          <w:sz w:val="22"/>
          <w:szCs w:val="22"/>
        </w:rPr>
        <w:t>crises, de la transition vers une société plus inclusive mais aussi dans des recherches qui font émerger de nouveaux mondes communs. S’interroger sur les manières de construire du commun implique la mise en place de coopérations pluridisciplinaires plus larges que dans le précédent contrat. Il s’agira aussi de développer des partenariats (territoriaux, économiques, etc.) innovants et au meilleur niveau.</w:t>
      </w:r>
    </w:p>
    <w:p w14:paraId="052201DB" w14:textId="77777777" w:rsidR="00821A34" w:rsidRPr="00821A34" w:rsidRDefault="00821A34" w:rsidP="00821A34">
      <w:pPr>
        <w:pStyle w:val="Sansinterligne"/>
        <w:jc w:val="both"/>
        <w:rPr>
          <w:rFonts w:asciiTheme="minorHAnsi" w:eastAsia="Calibri" w:hAnsiTheme="minorHAnsi" w:cs="Times New Roman"/>
          <w:sz w:val="22"/>
          <w:szCs w:val="22"/>
        </w:rPr>
      </w:pPr>
    </w:p>
    <w:p w14:paraId="04ADDE11"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 xml:space="preserve">Ces convergences de site prennent en compte le moment qui est le nôtre après l’irruption du coronavirus dans le monde entier. L’entrée « Faire monde ensemble » implique une interrogation sur les démocraties. Elle entraîne un questionnement sur la santé, l’environnement et le monde. Peuvent intervenir des réseaux déjà constitués ou en cours de constitution : sur la justice spatiale,  sur les systèmes de santé et de protection sociale, sur la notion de « monde »  et de « mondialisation », sur l’écologie. </w:t>
      </w:r>
    </w:p>
    <w:p w14:paraId="1D2CEBCC" w14:textId="77777777" w:rsidR="00821A34" w:rsidRPr="00821A34" w:rsidRDefault="00821A34" w:rsidP="00821A34">
      <w:pPr>
        <w:pStyle w:val="Sansinterligne"/>
        <w:jc w:val="both"/>
        <w:rPr>
          <w:rFonts w:asciiTheme="minorHAnsi" w:hAnsiTheme="minorHAnsi"/>
          <w:sz w:val="22"/>
          <w:szCs w:val="22"/>
        </w:rPr>
      </w:pPr>
    </w:p>
    <w:p w14:paraId="5F5EBEBC" w14:textId="77777777" w:rsidR="00821A34" w:rsidRPr="00821A34" w:rsidRDefault="00821A34" w:rsidP="00821A34">
      <w:pPr>
        <w:pStyle w:val="Sansinterligne"/>
        <w:jc w:val="both"/>
        <w:rPr>
          <w:rFonts w:asciiTheme="minorHAnsi" w:hAnsiTheme="minorHAnsi"/>
          <w:sz w:val="22"/>
          <w:szCs w:val="22"/>
        </w:rPr>
      </w:pPr>
      <w:r w:rsidRPr="00821A34">
        <w:rPr>
          <w:rFonts w:asciiTheme="minorHAnsi" w:hAnsiTheme="minorHAnsi"/>
          <w:sz w:val="22"/>
          <w:szCs w:val="22"/>
        </w:rPr>
        <w:t>Les partenariats avec les membres associés de l’UPL (l’INSHEA, ETSUP, CEDIAS, la Maison des cultures du Monde et les partenaires associés autour du travail social) trouvent là une actualité.</w:t>
      </w:r>
    </w:p>
    <w:p w14:paraId="50C81307" w14:textId="77777777" w:rsidR="00821A34" w:rsidRPr="00821A34" w:rsidRDefault="00821A34" w:rsidP="00821A34">
      <w:pPr>
        <w:pStyle w:val="Sansinterligne"/>
        <w:jc w:val="both"/>
        <w:rPr>
          <w:rFonts w:asciiTheme="minorHAnsi" w:hAnsiTheme="minorHAnsi"/>
          <w:sz w:val="22"/>
          <w:szCs w:val="22"/>
        </w:rPr>
      </w:pPr>
    </w:p>
    <w:p w14:paraId="268EE07E" w14:textId="77777777" w:rsidR="00821A34" w:rsidRPr="00821A34" w:rsidRDefault="00821A34" w:rsidP="00821A34">
      <w:pPr>
        <w:pStyle w:val="Sansinterligne"/>
        <w:jc w:val="both"/>
        <w:rPr>
          <w:rFonts w:asciiTheme="minorHAnsi" w:hAnsiTheme="minorHAnsi"/>
          <w:i/>
          <w:sz w:val="22"/>
          <w:szCs w:val="22"/>
        </w:rPr>
      </w:pPr>
      <w:r w:rsidRPr="00821A34">
        <w:rPr>
          <w:rFonts w:asciiTheme="minorHAnsi" w:hAnsiTheme="minorHAnsi"/>
          <w:i/>
          <w:sz w:val="22"/>
          <w:szCs w:val="22"/>
        </w:rPr>
        <w:t xml:space="preserve">NB : ces 3 axes sont en cours de validation. C’est sur la base de ces trois présentations que les </w:t>
      </w:r>
      <w:proofErr w:type="spellStart"/>
      <w:r w:rsidRPr="00821A34">
        <w:rPr>
          <w:rFonts w:asciiTheme="minorHAnsi" w:hAnsiTheme="minorHAnsi"/>
          <w:i/>
          <w:sz w:val="22"/>
          <w:szCs w:val="22"/>
        </w:rPr>
        <w:t>candidat.e.s</w:t>
      </w:r>
      <w:proofErr w:type="spellEnd"/>
      <w:r w:rsidRPr="00821A34">
        <w:rPr>
          <w:rFonts w:asciiTheme="minorHAnsi" w:hAnsiTheme="minorHAnsi"/>
          <w:i/>
          <w:sz w:val="22"/>
          <w:szCs w:val="22"/>
        </w:rPr>
        <w:t xml:space="preserve"> développeront leurs projets de recherche en vue de la campagne de recrutement pour les contrats </w:t>
      </w:r>
      <w:proofErr w:type="spellStart"/>
      <w:r w:rsidRPr="00821A34">
        <w:rPr>
          <w:rFonts w:asciiTheme="minorHAnsi" w:hAnsiTheme="minorHAnsi"/>
          <w:i/>
          <w:sz w:val="22"/>
          <w:szCs w:val="22"/>
        </w:rPr>
        <w:t>post-doctoraux</w:t>
      </w:r>
      <w:proofErr w:type="spellEnd"/>
      <w:r w:rsidRPr="00821A34">
        <w:rPr>
          <w:rFonts w:asciiTheme="minorHAnsi" w:hAnsiTheme="minorHAnsi"/>
          <w:i/>
          <w:sz w:val="22"/>
          <w:szCs w:val="22"/>
        </w:rPr>
        <w:t xml:space="preserve"> 2020 de la </w:t>
      </w:r>
      <w:proofErr w:type="spellStart"/>
      <w:r w:rsidRPr="00821A34">
        <w:rPr>
          <w:rFonts w:asciiTheme="minorHAnsi" w:hAnsiTheme="minorHAnsi"/>
          <w:i/>
          <w:sz w:val="22"/>
          <w:szCs w:val="22"/>
        </w:rPr>
        <w:t>ComUE</w:t>
      </w:r>
      <w:proofErr w:type="spellEnd"/>
      <w:r w:rsidRPr="00821A34">
        <w:rPr>
          <w:rFonts w:asciiTheme="minorHAnsi" w:hAnsiTheme="minorHAnsi"/>
          <w:i/>
          <w:sz w:val="22"/>
          <w:szCs w:val="22"/>
        </w:rPr>
        <w:t xml:space="preserve"> UPL.</w:t>
      </w:r>
    </w:p>
    <w:p w14:paraId="5246F94B" w14:textId="77777777" w:rsidR="00821A34" w:rsidRPr="00821A34" w:rsidRDefault="00821A34" w:rsidP="00821A34">
      <w:pPr>
        <w:pStyle w:val="Sansinterligne"/>
        <w:jc w:val="both"/>
        <w:rPr>
          <w:rFonts w:asciiTheme="minorHAnsi" w:hAnsiTheme="minorHAnsi"/>
          <w:sz w:val="22"/>
          <w:szCs w:val="22"/>
        </w:rPr>
      </w:pPr>
    </w:p>
    <w:p w14:paraId="07D6A2F1" w14:textId="77777777" w:rsidR="00821A34" w:rsidRPr="00821A34" w:rsidRDefault="00821A34" w:rsidP="00821A34">
      <w:pPr>
        <w:pStyle w:val="Sansinterligne"/>
        <w:jc w:val="both"/>
        <w:rPr>
          <w:rFonts w:asciiTheme="minorHAnsi" w:hAnsiTheme="minorHAnsi"/>
          <w:sz w:val="22"/>
          <w:szCs w:val="22"/>
        </w:rPr>
      </w:pPr>
    </w:p>
    <w:p w14:paraId="5035B238" w14:textId="77777777" w:rsidR="00DD05EB" w:rsidRPr="00DD05EB" w:rsidRDefault="00DD05EB" w:rsidP="00DD05EB">
      <w:pPr>
        <w:pStyle w:val="Sansinterligne"/>
        <w:jc w:val="both"/>
        <w:rPr>
          <w:rFonts w:asciiTheme="minorHAnsi" w:hAnsiTheme="minorHAnsi"/>
          <w:b/>
          <w:sz w:val="22"/>
          <w:szCs w:val="22"/>
        </w:rPr>
      </w:pPr>
    </w:p>
    <w:p w14:paraId="3702F0CD" w14:textId="77777777" w:rsidR="00DD05EB" w:rsidRPr="00DD05EB" w:rsidRDefault="00DD05EB" w:rsidP="00DD05EB">
      <w:pPr>
        <w:pStyle w:val="Sansinterligne"/>
        <w:jc w:val="both"/>
        <w:rPr>
          <w:rFonts w:asciiTheme="minorHAnsi" w:hAnsiTheme="minorHAnsi"/>
          <w:b/>
          <w:sz w:val="22"/>
          <w:szCs w:val="22"/>
        </w:rPr>
      </w:pPr>
    </w:p>
    <w:sectPr w:rsidR="00DD05EB" w:rsidRPr="00DD05EB">
      <w:headerReference w:type="default" r:id="rId9"/>
      <w:pgSz w:w="11906" w:h="16838"/>
      <w:pgMar w:top="1134"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22E6" w16cex:dateUtc="2020-09-18T10:13:00Z"/>
  <w16cex:commentExtensible w16cex:durableId="230F66F4" w16cex:dateUtc="2020-09-18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79F61A" w16cid:durableId="230F22E6"/>
  <w16cid:commentId w16cid:paraId="692698D5" w16cid:durableId="230F66F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32104" w14:textId="77777777" w:rsidR="000C0BE8" w:rsidRDefault="000C0BE8">
      <w:r>
        <w:separator/>
      </w:r>
    </w:p>
  </w:endnote>
  <w:endnote w:type="continuationSeparator" w:id="0">
    <w:p w14:paraId="3A5B209B" w14:textId="77777777" w:rsidR="000C0BE8" w:rsidRDefault="000C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Noto Sans CJK SC">
    <w:altName w:val="Times New Roman"/>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Lohit Devanagari">
    <w:altName w:val="Times New Roman"/>
    <w:charset w:val="00"/>
    <w:family w:val="auto"/>
    <w:pitch w:val="default"/>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D457F" w14:textId="77777777" w:rsidR="000C0BE8" w:rsidRDefault="000C0BE8">
      <w:r>
        <w:separator/>
      </w:r>
    </w:p>
  </w:footnote>
  <w:footnote w:type="continuationSeparator" w:id="0">
    <w:p w14:paraId="3967C1AF" w14:textId="77777777" w:rsidR="000C0BE8" w:rsidRDefault="000C0B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764B" w14:textId="68EDE4B1" w:rsidR="006C7DA9" w:rsidRDefault="006C7DA9">
    <w:pPr>
      <w:pStyle w:val="Standard"/>
      <w:jc w:val="center"/>
    </w:pPr>
    <w:r>
      <w:rPr>
        <w:noProof/>
        <w:lang w:eastAsia="fr-FR" w:bidi="ar-SA"/>
      </w:rPr>
      <w:drawing>
        <wp:anchor distT="0" distB="0" distL="114300" distR="114300" simplePos="0" relativeHeight="251659264" behindDoc="0" locked="0" layoutInCell="1" allowOverlap="1" wp14:anchorId="579D9E3F" wp14:editId="54CCB5F8">
          <wp:simplePos x="0" y="0"/>
          <wp:positionH relativeFrom="column">
            <wp:posOffset>13320</wp:posOffset>
          </wp:positionH>
          <wp:positionV relativeFrom="paragraph">
            <wp:posOffset>-380880</wp:posOffset>
          </wp:positionV>
          <wp:extent cx="1382400" cy="720000"/>
          <wp:effectExtent l="0" t="0" r="8250" b="390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1382400" cy="720000"/>
                  </a:xfrm>
                  <a:prstGeom prst="rect">
                    <a:avLst/>
                  </a:prstGeom>
                </pic:spPr>
              </pic:pic>
            </a:graphicData>
          </a:graphic>
        </wp:anchor>
      </w:drawing>
    </w:r>
    <w:r>
      <w:rPr>
        <w:b/>
        <w:bCs/>
      </w:rPr>
      <w:t>CONTRATS POST-DOCTORAUX UPL 2020</w:t>
    </w:r>
    <w:r w:rsidR="00265FB3">
      <w:rPr>
        <w:b/>
        <w:bCs/>
      </w:rPr>
      <w:t>-2021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14E9D"/>
    <w:multiLevelType w:val="hybridMultilevel"/>
    <w:tmpl w:val="07884144"/>
    <w:lvl w:ilvl="0" w:tplc="31A637B8">
      <w:start w:val="24"/>
      <w:numFmt w:val="bullet"/>
      <w:lvlText w:val="-"/>
      <w:lvlJc w:val="left"/>
      <w:pPr>
        <w:ind w:left="720" w:hanging="360"/>
      </w:pPr>
      <w:rPr>
        <w:rFonts w:ascii="Calibri" w:eastAsia="Noto Sans CJK SC"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803A99"/>
    <w:multiLevelType w:val="hybridMultilevel"/>
    <w:tmpl w:val="4314DA9A"/>
    <w:lvl w:ilvl="0" w:tplc="6CAA245C">
      <w:start w:val="24"/>
      <w:numFmt w:val="bullet"/>
      <w:lvlText w:val="-"/>
      <w:lvlJc w:val="left"/>
      <w:pPr>
        <w:ind w:left="720" w:hanging="360"/>
      </w:pPr>
      <w:rPr>
        <w:rFonts w:ascii="Calibri" w:eastAsia="Noto Sans CJK SC" w:hAnsi="Calibri"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C2"/>
    <w:rsid w:val="00055409"/>
    <w:rsid w:val="0009172E"/>
    <w:rsid w:val="000C0BE8"/>
    <w:rsid w:val="000F3C46"/>
    <w:rsid w:val="00121B8B"/>
    <w:rsid w:val="0013211B"/>
    <w:rsid w:val="00165D63"/>
    <w:rsid w:val="001A4EAD"/>
    <w:rsid w:val="001A63A1"/>
    <w:rsid w:val="00265FB3"/>
    <w:rsid w:val="002A259D"/>
    <w:rsid w:val="002C3D5B"/>
    <w:rsid w:val="00365522"/>
    <w:rsid w:val="00390432"/>
    <w:rsid w:val="00395DF4"/>
    <w:rsid w:val="00487D53"/>
    <w:rsid w:val="00540AF2"/>
    <w:rsid w:val="00541146"/>
    <w:rsid w:val="00575ADF"/>
    <w:rsid w:val="006624F0"/>
    <w:rsid w:val="00674031"/>
    <w:rsid w:val="006758C0"/>
    <w:rsid w:val="006C3F9F"/>
    <w:rsid w:val="006C7DA9"/>
    <w:rsid w:val="00715B57"/>
    <w:rsid w:val="00721525"/>
    <w:rsid w:val="007257D0"/>
    <w:rsid w:val="007C30BA"/>
    <w:rsid w:val="007E284E"/>
    <w:rsid w:val="00821A34"/>
    <w:rsid w:val="00874D4C"/>
    <w:rsid w:val="008D5786"/>
    <w:rsid w:val="009D0F20"/>
    <w:rsid w:val="00A13AAF"/>
    <w:rsid w:val="00A30DC2"/>
    <w:rsid w:val="00A3627C"/>
    <w:rsid w:val="00AC44AA"/>
    <w:rsid w:val="00AD21AB"/>
    <w:rsid w:val="00B0265B"/>
    <w:rsid w:val="00B34DFB"/>
    <w:rsid w:val="00B77F14"/>
    <w:rsid w:val="00B950B1"/>
    <w:rsid w:val="00BB1198"/>
    <w:rsid w:val="00CB0B6F"/>
    <w:rsid w:val="00D30505"/>
    <w:rsid w:val="00DA4711"/>
    <w:rsid w:val="00DB15BC"/>
    <w:rsid w:val="00DB274D"/>
    <w:rsid w:val="00DC369B"/>
    <w:rsid w:val="00DD05EB"/>
    <w:rsid w:val="00DE06E3"/>
    <w:rsid w:val="00E06B71"/>
    <w:rsid w:val="00EA32F3"/>
    <w:rsid w:val="00EE4B5F"/>
    <w:rsid w:val="00F60B77"/>
    <w:rsid w:val="00FB11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0B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C2"/>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30DC2"/>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customStyle="1" w:styleId="Textbody">
    <w:name w:val="Text body"/>
    <w:basedOn w:val="Standard"/>
    <w:rsid w:val="00A30DC2"/>
    <w:pPr>
      <w:spacing w:after="140" w:line="276" w:lineRule="auto"/>
    </w:pPr>
  </w:style>
  <w:style w:type="character" w:styleId="Lienhypertexte">
    <w:name w:val="Hyperlink"/>
    <w:basedOn w:val="Policepardfaut"/>
    <w:uiPriority w:val="99"/>
    <w:unhideWhenUsed/>
    <w:rsid w:val="00A30DC2"/>
    <w:rPr>
      <w:color w:val="0563C1" w:themeColor="hyperlink"/>
      <w:u w:val="single"/>
    </w:rPr>
  </w:style>
  <w:style w:type="paragraph" w:styleId="En-tte">
    <w:name w:val="header"/>
    <w:basedOn w:val="Normal"/>
    <w:link w:val="En-tteCar"/>
    <w:uiPriority w:val="99"/>
    <w:unhideWhenUsed/>
    <w:rsid w:val="00541146"/>
    <w:pPr>
      <w:tabs>
        <w:tab w:val="center" w:pos="4536"/>
        <w:tab w:val="right" w:pos="9072"/>
      </w:tabs>
    </w:pPr>
    <w:rPr>
      <w:rFonts w:cs="Mangal"/>
      <w:szCs w:val="21"/>
    </w:rPr>
  </w:style>
  <w:style w:type="character" w:customStyle="1" w:styleId="En-tteCar">
    <w:name w:val="En-tête Car"/>
    <w:basedOn w:val="Policepardfaut"/>
    <w:link w:val="En-tte"/>
    <w:uiPriority w:val="99"/>
    <w:rsid w:val="00541146"/>
    <w:rPr>
      <w:rFonts w:ascii="Liberation Serif" w:eastAsia="Noto Sans CJK SC" w:hAnsi="Liberation Serif" w:cs="Mangal"/>
      <w:kern w:val="3"/>
      <w:sz w:val="24"/>
      <w:szCs w:val="21"/>
      <w:lang w:eastAsia="zh-CN" w:bidi="hi-IN"/>
    </w:rPr>
  </w:style>
  <w:style w:type="paragraph" w:styleId="Pieddepage">
    <w:name w:val="footer"/>
    <w:basedOn w:val="Normal"/>
    <w:link w:val="PieddepageCar"/>
    <w:uiPriority w:val="99"/>
    <w:unhideWhenUsed/>
    <w:rsid w:val="0054114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41146"/>
    <w:rPr>
      <w:rFonts w:ascii="Liberation Serif" w:eastAsia="Noto Sans CJK SC" w:hAnsi="Liberation Serif" w:cs="Mangal"/>
      <w:kern w:val="3"/>
      <w:sz w:val="24"/>
      <w:szCs w:val="21"/>
      <w:lang w:eastAsia="zh-CN" w:bidi="hi-IN"/>
    </w:rPr>
  </w:style>
  <w:style w:type="paragraph" w:styleId="Sansinterligne">
    <w:name w:val="No Spacing"/>
    <w:uiPriority w:val="1"/>
    <w:qFormat/>
    <w:rsid w:val="00541146"/>
    <w:pPr>
      <w:suppressAutoHyphens/>
      <w:autoSpaceDN w:val="0"/>
      <w:spacing w:after="0" w:line="240" w:lineRule="auto"/>
      <w:textAlignment w:val="baseline"/>
    </w:pPr>
    <w:rPr>
      <w:rFonts w:ascii="Liberation Serif" w:eastAsia="Noto Sans CJK SC" w:hAnsi="Liberation Serif" w:cs="Mangal"/>
      <w:kern w:val="3"/>
      <w:sz w:val="24"/>
      <w:szCs w:val="21"/>
      <w:lang w:eastAsia="zh-CN" w:bidi="hi-IN"/>
    </w:rPr>
  </w:style>
  <w:style w:type="paragraph" w:styleId="NormalWeb">
    <w:name w:val="Normal (Web)"/>
    <w:basedOn w:val="Normal"/>
    <w:uiPriority w:val="99"/>
    <w:semiHidden/>
    <w:unhideWhenUsed/>
    <w:rsid w:val="00575ADF"/>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ev">
    <w:name w:val="Strong"/>
    <w:basedOn w:val="Policepardfaut"/>
    <w:uiPriority w:val="22"/>
    <w:qFormat/>
    <w:rsid w:val="00575ADF"/>
    <w:rPr>
      <w:b/>
      <w:bCs/>
    </w:rPr>
  </w:style>
  <w:style w:type="character" w:customStyle="1" w:styleId="object4">
    <w:name w:val="object4"/>
    <w:basedOn w:val="Policepardfaut"/>
    <w:rsid w:val="00575ADF"/>
  </w:style>
  <w:style w:type="character" w:customStyle="1" w:styleId="object6">
    <w:name w:val="object6"/>
    <w:basedOn w:val="Policepardfaut"/>
    <w:rsid w:val="00575ADF"/>
  </w:style>
  <w:style w:type="table" w:styleId="Grille">
    <w:name w:val="Table Grid"/>
    <w:basedOn w:val="TableauNormal"/>
    <w:uiPriority w:val="39"/>
    <w:rsid w:val="00725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1A63A1"/>
    <w:rPr>
      <w:sz w:val="16"/>
      <w:szCs w:val="16"/>
    </w:rPr>
  </w:style>
  <w:style w:type="paragraph" w:styleId="Commentaire">
    <w:name w:val="annotation text"/>
    <w:basedOn w:val="Normal"/>
    <w:link w:val="CommentaireCar"/>
    <w:uiPriority w:val="99"/>
    <w:semiHidden/>
    <w:unhideWhenUsed/>
    <w:rsid w:val="001A63A1"/>
    <w:rPr>
      <w:rFonts w:cs="Mangal"/>
      <w:sz w:val="20"/>
      <w:szCs w:val="18"/>
    </w:rPr>
  </w:style>
  <w:style w:type="character" w:customStyle="1" w:styleId="CommentaireCar">
    <w:name w:val="Commentaire Car"/>
    <w:basedOn w:val="Policepardfaut"/>
    <w:link w:val="Commentaire"/>
    <w:uiPriority w:val="99"/>
    <w:semiHidden/>
    <w:rsid w:val="001A63A1"/>
    <w:rPr>
      <w:rFonts w:ascii="Liberation Serif" w:eastAsia="Noto Sans CJK SC"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1A63A1"/>
    <w:rPr>
      <w:b/>
      <w:bCs/>
    </w:rPr>
  </w:style>
  <w:style w:type="character" w:customStyle="1" w:styleId="ObjetducommentaireCar">
    <w:name w:val="Objet du commentaire Car"/>
    <w:basedOn w:val="CommentaireCar"/>
    <w:link w:val="Objetducommentaire"/>
    <w:uiPriority w:val="99"/>
    <w:semiHidden/>
    <w:rsid w:val="001A63A1"/>
    <w:rPr>
      <w:rFonts w:ascii="Liberation Serif" w:eastAsia="Noto Sans CJK SC" w:hAnsi="Liberation Serif" w:cs="Mangal"/>
      <w:b/>
      <w:bCs/>
      <w:kern w:val="3"/>
      <w:sz w:val="20"/>
      <w:szCs w:val="18"/>
      <w:lang w:eastAsia="zh-CN" w:bidi="hi-IN"/>
    </w:rPr>
  </w:style>
  <w:style w:type="paragraph" w:styleId="Textedebulles">
    <w:name w:val="Balloon Text"/>
    <w:basedOn w:val="Normal"/>
    <w:link w:val="TextedebullesCar"/>
    <w:uiPriority w:val="99"/>
    <w:semiHidden/>
    <w:unhideWhenUsed/>
    <w:rsid w:val="001A63A1"/>
    <w:rPr>
      <w:rFonts w:ascii="Segoe UI" w:hAnsi="Segoe UI" w:cs="Mangal"/>
      <w:sz w:val="18"/>
      <w:szCs w:val="16"/>
    </w:rPr>
  </w:style>
  <w:style w:type="character" w:customStyle="1" w:styleId="TextedebullesCar">
    <w:name w:val="Texte de bulles Car"/>
    <w:basedOn w:val="Policepardfaut"/>
    <w:link w:val="Textedebulles"/>
    <w:uiPriority w:val="99"/>
    <w:semiHidden/>
    <w:rsid w:val="001A63A1"/>
    <w:rPr>
      <w:rFonts w:ascii="Segoe UI" w:eastAsia="Noto Sans CJK SC" w:hAnsi="Segoe UI" w:cs="Mangal"/>
      <w:kern w:val="3"/>
      <w:sz w:val="18"/>
      <w:szCs w:val="16"/>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C2"/>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30DC2"/>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customStyle="1" w:styleId="Textbody">
    <w:name w:val="Text body"/>
    <w:basedOn w:val="Standard"/>
    <w:rsid w:val="00A30DC2"/>
    <w:pPr>
      <w:spacing w:after="140" w:line="276" w:lineRule="auto"/>
    </w:pPr>
  </w:style>
  <w:style w:type="character" w:styleId="Lienhypertexte">
    <w:name w:val="Hyperlink"/>
    <w:basedOn w:val="Policepardfaut"/>
    <w:uiPriority w:val="99"/>
    <w:unhideWhenUsed/>
    <w:rsid w:val="00A30DC2"/>
    <w:rPr>
      <w:color w:val="0563C1" w:themeColor="hyperlink"/>
      <w:u w:val="single"/>
    </w:rPr>
  </w:style>
  <w:style w:type="paragraph" w:styleId="En-tte">
    <w:name w:val="header"/>
    <w:basedOn w:val="Normal"/>
    <w:link w:val="En-tteCar"/>
    <w:uiPriority w:val="99"/>
    <w:unhideWhenUsed/>
    <w:rsid w:val="00541146"/>
    <w:pPr>
      <w:tabs>
        <w:tab w:val="center" w:pos="4536"/>
        <w:tab w:val="right" w:pos="9072"/>
      </w:tabs>
    </w:pPr>
    <w:rPr>
      <w:rFonts w:cs="Mangal"/>
      <w:szCs w:val="21"/>
    </w:rPr>
  </w:style>
  <w:style w:type="character" w:customStyle="1" w:styleId="En-tteCar">
    <w:name w:val="En-tête Car"/>
    <w:basedOn w:val="Policepardfaut"/>
    <w:link w:val="En-tte"/>
    <w:uiPriority w:val="99"/>
    <w:rsid w:val="00541146"/>
    <w:rPr>
      <w:rFonts w:ascii="Liberation Serif" w:eastAsia="Noto Sans CJK SC" w:hAnsi="Liberation Serif" w:cs="Mangal"/>
      <w:kern w:val="3"/>
      <w:sz w:val="24"/>
      <w:szCs w:val="21"/>
      <w:lang w:eastAsia="zh-CN" w:bidi="hi-IN"/>
    </w:rPr>
  </w:style>
  <w:style w:type="paragraph" w:styleId="Pieddepage">
    <w:name w:val="footer"/>
    <w:basedOn w:val="Normal"/>
    <w:link w:val="PieddepageCar"/>
    <w:uiPriority w:val="99"/>
    <w:unhideWhenUsed/>
    <w:rsid w:val="0054114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41146"/>
    <w:rPr>
      <w:rFonts w:ascii="Liberation Serif" w:eastAsia="Noto Sans CJK SC" w:hAnsi="Liberation Serif" w:cs="Mangal"/>
      <w:kern w:val="3"/>
      <w:sz w:val="24"/>
      <w:szCs w:val="21"/>
      <w:lang w:eastAsia="zh-CN" w:bidi="hi-IN"/>
    </w:rPr>
  </w:style>
  <w:style w:type="paragraph" w:styleId="Sansinterligne">
    <w:name w:val="No Spacing"/>
    <w:uiPriority w:val="1"/>
    <w:qFormat/>
    <w:rsid w:val="00541146"/>
    <w:pPr>
      <w:suppressAutoHyphens/>
      <w:autoSpaceDN w:val="0"/>
      <w:spacing w:after="0" w:line="240" w:lineRule="auto"/>
      <w:textAlignment w:val="baseline"/>
    </w:pPr>
    <w:rPr>
      <w:rFonts w:ascii="Liberation Serif" w:eastAsia="Noto Sans CJK SC" w:hAnsi="Liberation Serif" w:cs="Mangal"/>
      <w:kern w:val="3"/>
      <w:sz w:val="24"/>
      <w:szCs w:val="21"/>
      <w:lang w:eastAsia="zh-CN" w:bidi="hi-IN"/>
    </w:rPr>
  </w:style>
  <w:style w:type="paragraph" w:styleId="NormalWeb">
    <w:name w:val="Normal (Web)"/>
    <w:basedOn w:val="Normal"/>
    <w:uiPriority w:val="99"/>
    <w:semiHidden/>
    <w:unhideWhenUsed/>
    <w:rsid w:val="00575ADF"/>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ev">
    <w:name w:val="Strong"/>
    <w:basedOn w:val="Policepardfaut"/>
    <w:uiPriority w:val="22"/>
    <w:qFormat/>
    <w:rsid w:val="00575ADF"/>
    <w:rPr>
      <w:b/>
      <w:bCs/>
    </w:rPr>
  </w:style>
  <w:style w:type="character" w:customStyle="1" w:styleId="object4">
    <w:name w:val="object4"/>
    <w:basedOn w:val="Policepardfaut"/>
    <w:rsid w:val="00575ADF"/>
  </w:style>
  <w:style w:type="character" w:customStyle="1" w:styleId="object6">
    <w:name w:val="object6"/>
    <w:basedOn w:val="Policepardfaut"/>
    <w:rsid w:val="00575ADF"/>
  </w:style>
  <w:style w:type="table" w:styleId="Grille">
    <w:name w:val="Table Grid"/>
    <w:basedOn w:val="TableauNormal"/>
    <w:uiPriority w:val="39"/>
    <w:rsid w:val="00725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1A63A1"/>
    <w:rPr>
      <w:sz w:val="16"/>
      <w:szCs w:val="16"/>
    </w:rPr>
  </w:style>
  <w:style w:type="paragraph" w:styleId="Commentaire">
    <w:name w:val="annotation text"/>
    <w:basedOn w:val="Normal"/>
    <w:link w:val="CommentaireCar"/>
    <w:uiPriority w:val="99"/>
    <w:semiHidden/>
    <w:unhideWhenUsed/>
    <w:rsid w:val="001A63A1"/>
    <w:rPr>
      <w:rFonts w:cs="Mangal"/>
      <w:sz w:val="20"/>
      <w:szCs w:val="18"/>
    </w:rPr>
  </w:style>
  <w:style w:type="character" w:customStyle="1" w:styleId="CommentaireCar">
    <w:name w:val="Commentaire Car"/>
    <w:basedOn w:val="Policepardfaut"/>
    <w:link w:val="Commentaire"/>
    <w:uiPriority w:val="99"/>
    <w:semiHidden/>
    <w:rsid w:val="001A63A1"/>
    <w:rPr>
      <w:rFonts w:ascii="Liberation Serif" w:eastAsia="Noto Sans CJK SC"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1A63A1"/>
    <w:rPr>
      <w:b/>
      <w:bCs/>
    </w:rPr>
  </w:style>
  <w:style w:type="character" w:customStyle="1" w:styleId="ObjetducommentaireCar">
    <w:name w:val="Objet du commentaire Car"/>
    <w:basedOn w:val="CommentaireCar"/>
    <w:link w:val="Objetducommentaire"/>
    <w:uiPriority w:val="99"/>
    <w:semiHidden/>
    <w:rsid w:val="001A63A1"/>
    <w:rPr>
      <w:rFonts w:ascii="Liberation Serif" w:eastAsia="Noto Sans CJK SC" w:hAnsi="Liberation Serif" w:cs="Mangal"/>
      <w:b/>
      <w:bCs/>
      <w:kern w:val="3"/>
      <w:sz w:val="20"/>
      <w:szCs w:val="18"/>
      <w:lang w:eastAsia="zh-CN" w:bidi="hi-IN"/>
    </w:rPr>
  </w:style>
  <w:style w:type="paragraph" w:styleId="Textedebulles">
    <w:name w:val="Balloon Text"/>
    <w:basedOn w:val="Normal"/>
    <w:link w:val="TextedebullesCar"/>
    <w:uiPriority w:val="99"/>
    <w:semiHidden/>
    <w:unhideWhenUsed/>
    <w:rsid w:val="001A63A1"/>
    <w:rPr>
      <w:rFonts w:ascii="Segoe UI" w:hAnsi="Segoe UI" w:cs="Mangal"/>
      <w:sz w:val="18"/>
      <w:szCs w:val="16"/>
    </w:rPr>
  </w:style>
  <w:style w:type="character" w:customStyle="1" w:styleId="TextedebullesCar">
    <w:name w:val="Texte de bulles Car"/>
    <w:basedOn w:val="Policepardfaut"/>
    <w:link w:val="Textedebulles"/>
    <w:uiPriority w:val="99"/>
    <w:semiHidden/>
    <w:rsid w:val="001A63A1"/>
    <w:rPr>
      <w:rFonts w:ascii="Segoe UI" w:eastAsia="Noto Sans CJK SC"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16109">
      <w:bodyDiv w:val="1"/>
      <w:marLeft w:val="0"/>
      <w:marRight w:val="0"/>
      <w:marTop w:val="0"/>
      <w:marBottom w:val="0"/>
      <w:divBdr>
        <w:top w:val="none" w:sz="0" w:space="0" w:color="auto"/>
        <w:left w:val="none" w:sz="0" w:space="0" w:color="auto"/>
        <w:bottom w:val="none" w:sz="0" w:space="0" w:color="auto"/>
        <w:right w:val="none" w:sz="0" w:space="0" w:color="auto"/>
      </w:divBdr>
      <w:divsChild>
        <w:div w:id="1589970233">
          <w:marLeft w:val="0"/>
          <w:marRight w:val="0"/>
          <w:marTop w:val="0"/>
          <w:marBottom w:val="0"/>
          <w:divBdr>
            <w:top w:val="none" w:sz="0" w:space="0" w:color="auto"/>
            <w:left w:val="none" w:sz="0" w:space="0" w:color="auto"/>
            <w:bottom w:val="none" w:sz="0" w:space="0" w:color="auto"/>
            <w:right w:val="none" w:sz="0" w:space="0" w:color="auto"/>
          </w:divBdr>
          <w:divsChild>
            <w:div w:id="7661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4" Type="http://schemas.microsoft.com/office/2018/08/relationships/commentsExtensible" Target="commentsExtensible.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echerche@u-plum.fr" TargetMode="Externa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1769</Words>
  <Characters>9731</Characters>
  <Application>Microsoft Macintosh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Gwénaëlle Loquerie</cp:lastModifiedBy>
  <cp:revision>2</cp:revision>
  <dcterms:created xsi:type="dcterms:W3CDTF">2020-09-24T17:50:00Z</dcterms:created>
  <dcterms:modified xsi:type="dcterms:W3CDTF">2020-09-24T17:50:00Z</dcterms:modified>
</cp:coreProperties>
</file>